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87D" w:rsidRPr="0007187D" w:rsidRDefault="0007187D" w:rsidP="0007187D">
      <w:pPr>
        <w:pStyle w:val="Nadpis3"/>
        <w:numPr>
          <w:ilvl w:val="2"/>
          <w:numId w:val="0"/>
        </w:numPr>
        <w:tabs>
          <w:tab w:val="num" w:pos="720"/>
        </w:tabs>
        <w:spacing w:line="240" w:lineRule="auto"/>
        <w:ind w:hanging="720"/>
        <w:jc w:val="both"/>
        <w:rPr>
          <w:rFonts w:ascii="Arial Narrow" w:hAnsi="Arial Narrow"/>
          <w:color w:val="auto"/>
          <w:sz w:val="20"/>
          <w:szCs w:val="20"/>
        </w:rPr>
      </w:pPr>
      <w:r w:rsidRPr="0007187D">
        <w:rPr>
          <w:rFonts w:ascii="Arial Narrow" w:hAnsi="Arial Narrow"/>
          <w:color w:val="auto"/>
          <w:sz w:val="20"/>
          <w:szCs w:val="20"/>
        </w:rPr>
        <w:t>Regionální programy ENPI</w:t>
      </w:r>
    </w:p>
    <w:p w:rsidR="0007187D" w:rsidRPr="0007187D" w:rsidRDefault="0007187D" w:rsidP="0007187D">
      <w:pPr>
        <w:pStyle w:val="Nadpis3"/>
        <w:numPr>
          <w:ilvl w:val="0"/>
          <w:numId w:val="0"/>
        </w:numPr>
        <w:spacing w:line="240" w:lineRule="auto"/>
        <w:jc w:val="both"/>
        <w:rPr>
          <w:rFonts w:ascii="Arial Narrow" w:hAnsi="Arial Narrow"/>
          <w:color w:val="auto"/>
          <w:sz w:val="20"/>
          <w:szCs w:val="20"/>
        </w:rPr>
      </w:pPr>
    </w:p>
    <w:p w:rsidR="00AB2BD9" w:rsidRDefault="0007187D" w:rsidP="0007187D">
      <w:pPr>
        <w:pStyle w:val="Nadpis4"/>
        <w:numPr>
          <w:ilvl w:val="0"/>
          <w:numId w:val="5"/>
        </w:numPr>
        <w:rPr>
          <w:b w:val="0"/>
          <w:sz w:val="20"/>
          <w:szCs w:val="20"/>
        </w:rPr>
      </w:pPr>
      <w:r w:rsidRPr="0007187D">
        <w:rPr>
          <w:b w:val="0"/>
          <w:sz w:val="20"/>
          <w:szCs w:val="20"/>
        </w:rPr>
        <w:t xml:space="preserve">Sektorové programy pro region Východ </w:t>
      </w:r>
    </w:p>
    <w:p w:rsidR="00AB2BD9" w:rsidRPr="00AB2BD9" w:rsidRDefault="00AB2BD9" w:rsidP="00AB2BD9"/>
    <w:p w:rsidR="0007187D" w:rsidRPr="00AB2BD9" w:rsidRDefault="0007187D" w:rsidP="00AB2BD9">
      <w:pPr>
        <w:pStyle w:val="Nadpis4"/>
        <w:numPr>
          <w:ilvl w:val="0"/>
          <w:numId w:val="0"/>
        </w:numPr>
        <w:ind w:left="-144"/>
        <w:rPr>
          <w:b w:val="0"/>
          <w:sz w:val="20"/>
          <w:szCs w:val="20"/>
        </w:rPr>
      </w:pPr>
      <w:r w:rsidRPr="00AB2BD9">
        <w:rPr>
          <w:b w:val="0"/>
          <w:sz w:val="20"/>
          <w:szCs w:val="20"/>
        </w:rPr>
        <w:t xml:space="preserve">V rámci nástroje ENPI jsou financovány mj. následující oblasti spolupráce: </w:t>
      </w:r>
    </w:p>
    <w:p w:rsidR="0007187D" w:rsidRPr="0007187D" w:rsidRDefault="0007187D" w:rsidP="0007187D">
      <w:pPr>
        <w:pStyle w:val="Zkladntext"/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07187D" w:rsidRPr="0007187D" w:rsidRDefault="0007187D" w:rsidP="0007187D">
      <w:pPr>
        <w:pStyle w:val="Zkladntext"/>
        <w:numPr>
          <w:ilvl w:val="0"/>
          <w:numId w:val="3"/>
        </w:numPr>
        <w:spacing w:after="0" w:line="240" w:lineRule="auto"/>
        <w:ind w:left="0"/>
        <w:jc w:val="both"/>
        <w:rPr>
          <w:rFonts w:ascii="Arial Narrow" w:hAnsi="Arial Narrow"/>
          <w:sz w:val="20"/>
          <w:szCs w:val="20"/>
        </w:rPr>
      </w:pPr>
      <w:r w:rsidRPr="0007187D">
        <w:rPr>
          <w:rFonts w:ascii="Arial Narrow" w:hAnsi="Arial Narrow"/>
          <w:sz w:val="20"/>
          <w:szCs w:val="20"/>
        </w:rPr>
        <w:t>Doprava</w:t>
      </w:r>
    </w:p>
    <w:p w:rsidR="0007187D" w:rsidRPr="0007187D" w:rsidRDefault="0007187D" w:rsidP="0007187D">
      <w:pPr>
        <w:pStyle w:val="Zkladntext"/>
        <w:numPr>
          <w:ilvl w:val="0"/>
          <w:numId w:val="3"/>
        </w:numPr>
        <w:spacing w:after="0" w:line="240" w:lineRule="auto"/>
        <w:ind w:left="0"/>
        <w:jc w:val="both"/>
        <w:rPr>
          <w:rFonts w:ascii="Arial Narrow" w:hAnsi="Arial Narrow"/>
          <w:sz w:val="20"/>
          <w:szCs w:val="20"/>
        </w:rPr>
      </w:pPr>
      <w:r w:rsidRPr="0007187D">
        <w:rPr>
          <w:rFonts w:ascii="Arial Narrow" w:hAnsi="Arial Narrow"/>
          <w:sz w:val="20"/>
          <w:szCs w:val="20"/>
        </w:rPr>
        <w:t>Energetika</w:t>
      </w:r>
    </w:p>
    <w:p w:rsidR="0007187D" w:rsidRPr="0007187D" w:rsidRDefault="0007187D" w:rsidP="0007187D">
      <w:pPr>
        <w:pStyle w:val="Zkladntext"/>
        <w:numPr>
          <w:ilvl w:val="0"/>
          <w:numId w:val="3"/>
        </w:numPr>
        <w:spacing w:after="0" w:line="240" w:lineRule="auto"/>
        <w:ind w:left="0"/>
        <w:jc w:val="both"/>
        <w:rPr>
          <w:rFonts w:ascii="Arial Narrow" w:hAnsi="Arial Narrow"/>
          <w:sz w:val="20"/>
          <w:szCs w:val="20"/>
        </w:rPr>
      </w:pPr>
      <w:r w:rsidRPr="0007187D">
        <w:rPr>
          <w:rFonts w:ascii="Arial Narrow" w:hAnsi="Arial Narrow"/>
          <w:sz w:val="20"/>
          <w:szCs w:val="20"/>
        </w:rPr>
        <w:t>Udržitelné řízení přírodních zdrojů</w:t>
      </w:r>
    </w:p>
    <w:p w:rsidR="0007187D" w:rsidRPr="0007187D" w:rsidRDefault="0007187D" w:rsidP="0007187D">
      <w:pPr>
        <w:pStyle w:val="Zkladntext"/>
        <w:numPr>
          <w:ilvl w:val="0"/>
          <w:numId w:val="3"/>
        </w:numPr>
        <w:spacing w:after="0" w:line="240" w:lineRule="auto"/>
        <w:ind w:left="0"/>
        <w:jc w:val="both"/>
        <w:rPr>
          <w:rFonts w:ascii="Arial Narrow" w:hAnsi="Arial Narrow"/>
          <w:sz w:val="20"/>
          <w:szCs w:val="20"/>
        </w:rPr>
      </w:pPr>
      <w:r w:rsidRPr="0007187D">
        <w:rPr>
          <w:rFonts w:ascii="Arial Narrow" w:hAnsi="Arial Narrow"/>
          <w:sz w:val="20"/>
          <w:szCs w:val="20"/>
        </w:rPr>
        <w:t>Kontrola hranic a migrace, boj proti organizovanému zločinu</w:t>
      </w:r>
    </w:p>
    <w:p w:rsidR="0007187D" w:rsidRPr="0007187D" w:rsidRDefault="0007187D" w:rsidP="0007187D">
      <w:pPr>
        <w:pStyle w:val="Zkladntext"/>
        <w:numPr>
          <w:ilvl w:val="0"/>
          <w:numId w:val="3"/>
        </w:numPr>
        <w:spacing w:after="0" w:line="240" w:lineRule="auto"/>
        <w:ind w:left="0"/>
        <w:jc w:val="both"/>
        <w:rPr>
          <w:rFonts w:ascii="Arial Narrow" w:hAnsi="Arial Narrow"/>
          <w:sz w:val="20"/>
          <w:szCs w:val="20"/>
        </w:rPr>
      </w:pPr>
      <w:proofErr w:type="spellStart"/>
      <w:r w:rsidRPr="0007187D">
        <w:rPr>
          <w:rFonts w:ascii="Arial Narrow" w:hAnsi="Arial Narrow"/>
          <w:sz w:val="20"/>
          <w:szCs w:val="20"/>
        </w:rPr>
        <w:t>Socio</w:t>
      </w:r>
      <w:proofErr w:type="spellEnd"/>
      <w:r w:rsidRPr="0007187D">
        <w:rPr>
          <w:rFonts w:ascii="Arial Narrow" w:hAnsi="Arial Narrow"/>
          <w:sz w:val="20"/>
          <w:szCs w:val="20"/>
        </w:rPr>
        <w:t>-kulturní vztahy</w:t>
      </w:r>
    </w:p>
    <w:p w:rsidR="0007187D" w:rsidRPr="0007187D" w:rsidRDefault="0007187D" w:rsidP="0007187D">
      <w:pPr>
        <w:pStyle w:val="Zkladntext"/>
        <w:numPr>
          <w:ilvl w:val="0"/>
          <w:numId w:val="3"/>
        </w:numPr>
        <w:spacing w:after="0" w:line="240" w:lineRule="auto"/>
        <w:ind w:left="0"/>
        <w:jc w:val="both"/>
        <w:rPr>
          <w:rFonts w:ascii="Arial Narrow" w:hAnsi="Arial Narrow"/>
          <w:sz w:val="20"/>
          <w:szCs w:val="20"/>
        </w:rPr>
      </w:pPr>
      <w:r w:rsidRPr="0007187D">
        <w:rPr>
          <w:rFonts w:ascii="Arial Narrow" w:hAnsi="Arial Narrow"/>
          <w:sz w:val="20"/>
          <w:szCs w:val="20"/>
        </w:rPr>
        <w:t>Nakládání s opuštěnou municí a zbraněmi</w:t>
      </w:r>
    </w:p>
    <w:p w:rsidR="0007187D" w:rsidRPr="0007187D" w:rsidRDefault="0007187D" w:rsidP="0007187D">
      <w:pPr>
        <w:shd w:val="clear" w:color="auto" w:fill="FFFFFF"/>
        <w:jc w:val="both"/>
        <w:rPr>
          <w:rFonts w:ascii="Arial Narrow" w:hAnsi="Arial Narrow" w:cs="Arial"/>
          <w:sz w:val="20"/>
          <w:szCs w:val="20"/>
        </w:rPr>
      </w:pPr>
    </w:p>
    <w:p w:rsidR="0007187D" w:rsidRPr="0007187D" w:rsidRDefault="0007187D" w:rsidP="0007187D">
      <w:pPr>
        <w:shd w:val="clear" w:color="auto" w:fill="FFFFFF"/>
        <w:jc w:val="both"/>
        <w:rPr>
          <w:rFonts w:ascii="Arial Narrow" w:hAnsi="Arial Narrow" w:cs="Arial"/>
          <w:sz w:val="20"/>
          <w:szCs w:val="20"/>
        </w:rPr>
      </w:pPr>
      <w:r w:rsidRPr="0007187D">
        <w:rPr>
          <w:rFonts w:ascii="Arial Narrow" w:hAnsi="Arial Narrow" w:cs="Arial"/>
          <w:sz w:val="20"/>
          <w:szCs w:val="20"/>
        </w:rPr>
        <w:t>Více informací k plánovanému využití těchto regionálních programů ENPI jednotlivými státy zde:</w:t>
      </w:r>
    </w:p>
    <w:p w:rsidR="00AB2BD9" w:rsidRDefault="0007187D" w:rsidP="0007187D">
      <w:pPr>
        <w:jc w:val="both"/>
        <w:rPr>
          <w:rFonts w:ascii="Arial Narrow" w:hAnsi="Arial Narrow"/>
          <w:sz w:val="20"/>
          <w:szCs w:val="20"/>
        </w:rPr>
      </w:pPr>
      <w:hyperlink r:id="rId5" w:history="1">
        <w:r w:rsidRPr="0007187D">
          <w:rPr>
            <w:rStyle w:val="Hypertextovodkaz"/>
            <w:rFonts w:ascii="Arial Narrow" w:eastAsia="Arial Unicode MS" w:hAnsi="Arial Narrow"/>
            <w:color w:val="auto"/>
            <w:sz w:val="20"/>
            <w:szCs w:val="20"/>
          </w:rPr>
          <w:t>http://ec.europa.eu/europeaid/where/neighbourhood/regional-cooperation/enpi-east/index_en.htm</w:t>
        </w:r>
      </w:hyperlink>
    </w:p>
    <w:p w:rsidR="00AB2BD9" w:rsidRDefault="00AB2BD9" w:rsidP="0007187D">
      <w:pPr>
        <w:jc w:val="both"/>
        <w:rPr>
          <w:rFonts w:ascii="Arial Narrow" w:hAnsi="Arial Narrow"/>
          <w:sz w:val="20"/>
          <w:szCs w:val="20"/>
        </w:rPr>
      </w:pPr>
    </w:p>
    <w:p w:rsidR="0007187D" w:rsidRPr="0007187D" w:rsidRDefault="0007187D" w:rsidP="0007187D">
      <w:pPr>
        <w:jc w:val="both"/>
        <w:rPr>
          <w:rFonts w:ascii="Arial Narrow" w:hAnsi="Arial Narrow"/>
          <w:sz w:val="20"/>
          <w:szCs w:val="20"/>
        </w:rPr>
      </w:pPr>
      <w:r w:rsidRPr="0007187D">
        <w:rPr>
          <w:rFonts w:ascii="Arial Narrow" w:hAnsi="Arial Narrow"/>
          <w:sz w:val="20"/>
          <w:szCs w:val="20"/>
        </w:rPr>
        <w:t xml:space="preserve">Specificky k vybraným oblastem spolupráce pak více informací zde: </w:t>
      </w:r>
    </w:p>
    <w:p w:rsidR="0007187D" w:rsidRPr="0007187D" w:rsidRDefault="0007187D" w:rsidP="0007187D">
      <w:pPr>
        <w:jc w:val="both"/>
        <w:rPr>
          <w:rFonts w:ascii="Arial Narrow" w:hAnsi="Arial Narrow"/>
          <w:sz w:val="20"/>
          <w:szCs w:val="20"/>
        </w:rPr>
      </w:pPr>
    </w:p>
    <w:p w:rsidR="00AB2BD9" w:rsidRPr="00AB2BD9" w:rsidRDefault="0007187D" w:rsidP="00AB2BD9">
      <w:pPr>
        <w:jc w:val="both"/>
        <w:rPr>
          <w:rFonts w:ascii="Arial Narrow" w:hAnsi="Arial Narrow"/>
          <w:sz w:val="20"/>
          <w:szCs w:val="20"/>
        </w:rPr>
      </w:pPr>
      <w:r w:rsidRPr="00AB2BD9">
        <w:rPr>
          <w:rFonts w:ascii="Arial Narrow" w:hAnsi="Arial Narrow"/>
          <w:sz w:val="20"/>
          <w:szCs w:val="20"/>
        </w:rPr>
        <w:t>Doprava</w:t>
      </w:r>
    </w:p>
    <w:p w:rsidR="0007187D" w:rsidRDefault="0007187D" w:rsidP="00AB2BD9">
      <w:pPr>
        <w:jc w:val="both"/>
        <w:rPr>
          <w:rFonts w:ascii="Arial Narrow" w:hAnsi="Arial Narrow"/>
          <w:sz w:val="20"/>
          <w:szCs w:val="20"/>
        </w:rPr>
      </w:pPr>
      <w:hyperlink r:id="rId6" w:history="1">
        <w:r w:rsidRPr="0007187D">
          <w:rPr>
            <w:rStyle w:val="Hypertextovodkaz"/>
            <w:rFonts w:ascii="Arial Narrow" w:eastAsia="Arial Unicode MS" w:hAnsi="Arial Narrow"/>
            <w:color w:val="auto"/>
            <w:sz w:val="20"/>
            <w:szCs w:val="20"/>
          </w:rPr>
          <w:t>http://ec.europa.eu/europeaid/where/neighbourhood/regional-cooperation/enpi-east/transport-links_en.htm</w:t>
        </w:r>
      </w:hyperlink>
      <w:r w:rsidRPr="0007187D">
        <w:rPr>
          <w:rFonts w:ascii="Arial Narrow" w:hAnsi="Arial Narrow"/>
          <w:sz w:val="20"/>
          <w:szCs w:val="20"/>
        </w:rPr>
        <w:t xml:space="preserve"> </w:t>
      </w:r>
    </w:p>
    <w:p w:rsidR="00AB2BD9" w:rsidRPr="0007187D" w:rsidRDefault="00AB2BD9" w:rsidP="00AB2BD9">
      <w:pPr>
        <w:jc w:val="both"/>
        <w:rPr>
          <w:rFonts w:ascii="Arial Narrow" w:hAnsi="Arial Narrow"/>
          <w:sz w:val="20"/>
          <w:szCs w:val="20"/>
        </w:rPr>
      </w:pPr>
    </w:p>
    <w:p w:rsidR="00AB2BD9" w:rsidRPr="00AB2BD9" w:rsidRDefault="0007187D" w:rsidP="00AB2BD9">
      <w:pPr>
        <w:jc w:val="both"/>
        <w:rPr>
          <w:rFonts w:ascii="Arial Narrow" w:hAnsi="Arial Narrow"/>
          <w:sz w:val="20"/>
          <w:szCs w:val="20"/>
        </w:rPr>
      </w:pPr>
      <w:r w:rsidRPr="00AB2BD9">
        <w:rPr>
          <w:rFonts w:ascii="Arial Narrow" w:hAnsi="Arial Narrow"/>
          <w:sz w:val="20"/>
          <w:szCs w:val="20"/>
        </w:rPr>
        <w:t xml:space="preserve">Energetika </w:t>
      </w:r>
    </w:p>
    <w:p w:rsidR="0007187D" w:rsidRDefault="0007187D" w:rsidP="00AB2BD9">
      <w:pPr>
        <w:jc w:val="both"/>
        <w:rPr>
          <w:rFonts w:ascii="Arial Narrow" w:hAnsi="Arial Narrow"/>
          <w:sz w:val="20"/>
          <w:szCs w:val="20"/>
        </w:rPr>
      </w:pPr>
      <w:hyperlink r:id="rId7" w:history="1">
        <w:r w:rsidRPr="0007187D">
          <w:rPr>
            <w:rStyle w:val="Hypertextovodkaz"/>
            <w:rFonts w:ascii="Arial Narrow" w:eastAsia="Arial Unicode MS" w:hAnsi="Arial Narrow"/>
            <w:color w:val="auto"/>
            <w:sz w:val="20"/>
            <w:szCs w:val="20"/>
          </w:rPr>
          <w:t>http://ec.europa.eu/europeaid/where/neighbourhood/regional-cooperation/enpi-east/energy-issues_en.htm</w:t>
        </w:r>
      </w:hyperlink>
      <w:r w:rsidRPr="0007187D">
        <w:rPr>
          <w:rFonts w:ascii="Arial Narrow" w:hAnsi="Arial Narrow"/>
          <w:sz w:val="20"/>
          <w:szCs w:val="20"/>
        </w:rPr>
        <w:t xml:space="preserve"> </w:t>
      </w:r>
    </w:p>
    <w:p w:rsidR="00AB2BD9" w:rsidRPr="0007187D" w:rsidRDefault="00AB2BD9" w:rsidP="00AB2BD9">
      <w:pPr>
        <w:jc w:val="both"/>
        <w:rPr>
          <w:rFonts w:ascii="Arial Narrow" w:hAnsi="Arial Narrow"/>
          <w:sz w:val="20"/>
          <w:szCs w:val="20"/>
        </w:rPr>
      </w:pPr>
    </w:p>
    <w:p w:rsidR="00AB2BD9" w:rsidRPr="00AB2BD9" w:rsidRDefault="0007187D" w:rsidP="00AB2BD9">
      <w:pPr>
        <w:jc w:val="both"/>
        <w:rPr>
          <w:rFonts w:ascii="Arial Narrow" w:hAnsi="Arial Narrow"/>
          <w:sz w:val="20"/>
          <w:szCs w:val="20"/>
        </w:rPr>
      </w:pPr>
      <w:r w:rsidRPr="00AB2BD9">
        <w:rPr>
          <w:rFonts w:ascii="Arial Narrow" w:hAnsi="Arial Narrow"/>
          <w:sz w:val="20"/>
          <w:szCs w:val="20"/>
        </w:rPr>
        <w:t>Udržitelné řízení přírodních zdrojů</w:t>
      </w:r>
    </w:p>
    <w:p w:rsidR="00AB2BD9" w:rsidRDefault="0007187D" w:rsidP="00AB2BD9">
      <w:pPr>
        <w:jc w:val="both"/>
        <w:rPr>
          <w:rFonts w:ascii="Arial Narrow" w:hAnsi="Arial Narrow"/>
          <w:sz w:val="20"/>
          <w:szCs w:val="20"/>
        </w:rPr>
      </w:pPr>
      <w:r w:rsidRPr="0007187D">
        <w:rPr>
          <w:rFonts w:ascii="Arial Narrow" w:hAnsi="Arial Narrow"/>
          <w:sz w:val="20"/>
          <w:szCs w:val="20"/>
        </w:rPr>
        <w:t xml:space="preserve"> </w:t>
      </w:r>
      <w:hyperlink r:id="rId8" w:history="1">
        <w:r w:rsidRPr="0007187D">
          <w:rPr>
            <w:rStyle w:val="Hypertextovodkaz"/>
            <w:rFonts w:ascii="Arial Narrow" w:eastAsia="Arial Unicode MS" w:hAnsi="Arial Narrow"/>
            <w:color w:val="auto"/>
            <w:sz w:val="20"/>
            <w:szCs w:val="20"/>
          </w:rPr>
          <w:t>http://ec.europa.eu/europeaid/where/neighbourhood/regional-cooperation/enpi-east/sustainable_en.htm</w:t>
        </w:r>
      </w:hyperlink>
      <w:r w:rsidRPr="0007187D">
        <w:rPr>
          <w:rFonts w:ascii="Arial Narrow" w:hAnsi="Arial Narrow"/>
          <w:sz w:val="20"/>
          <w:szCs w:val="20"/>
        </w:rPr>
        <w:t xml:space="preserve"> </w:t>
      </w:r>
    </w:p>
    <w:p w:rsidR="00AB2BD9" w:rsidRDefault="00AB2BD9" w:rsidP="00AB2BD9">
      <w:pPr>
        <w:jc w:val="both"/>
        <w:rPr>
          <w:rFonts w:ascii="Arial Narrow" w:hAnsi="Arial Narrow"/>
          <w:sz w:val="20"/>
          <w:szCs w:val="20"/>
        </w:rPr>
      </w:pPr>
    </w:p>
    <w:p w:rsidR="0007187D" w:rsidRPr="00AB2BD9" w:rsidRDefault="0007187D" w:rsidP="00AB2BD9">
      <w:pPr>
        <w:pStyle w:val="Odstavecseseznamem"/>
        <w:numPr>
          <w:ilvl w:val="0"/>
          <w:numId w:val="5"/>
        </w:numPr>
        <w:jc w:val="both"/>
        <w:rPr>
          <w:rFonts w:ascii="Arial Narrow" w:hAnsi="Arial Narrow"/>
          <w:sz w:val="20"/>
          <w:szCs w:val="20"/>
        </w:rPr>
      </w:pPr>
      <w:r w:rsidRPr="00AB2BD9">
        <w:rPr>
          <w:rFonts w:ascii="Arial Narrow" w:hAnsi="Arial Narrow"/>
          <w:sz w:val="20"/>
          <w:szCs w:val="20"/>
        </w:rPr>
        <w:t>Sektorové programy pro region Jih</w:t>
      </w:r>
    </w:p>
    <w:p w:rsidR="0007187D" w:rsidRPr="0007187D" w:rsidRDefault="0007187D" w:rsidP="0007187D">
      <w:pPr>
        <w:pStyle w:val="Nadpis4"/>
        <w:numPr>
          <w:ilvl w:val="0"/>
          <w:numId w:val="0"/>
        </w:numPr>
        <w:rPr>
          <w:sz w:val="20"/>
          <w:szCs w:val="20"/>
        </w:rPr>
      </w:pPr>
    </w:p>
    <w:p w:rsidR="0007187D" w:rsidRPr="0007187D" w:rsidRDefault="0007187D" w:rsidP="0007187D">
      <w:pPr>
        <w:jc w:val="both"/>
        <w:rPr>
          <w:rFonts w:ascii="Arial Narrow" w:hAnsi="Arial Narrow"/>
          <w:sz w:val="20"/>
          <w:szCs w:val="20"/>
        </w:rPr>
      </w:pPr>
      <w:r w:rsidRPr="0007187D">
        <w:rPr>
          <w:rFonts w:ascii="Arial Narrow" w:hAnsi="Arial Narrow"/>
          <w:sz w:val="20"/>
          <w:szCs w:val="20"/>
        </w:rPr>
        <w:t xml:space="preserve">V rámci nástroje ENPI jsou financovány mj. následující </w:t>
      </w:r>
      <w:r w:rsidRPr="0007187D">
        <w:rPr>
          <w:rFonts w:ascii="Arial Narrow" w:hAnsi="Arial Narrow"/>
          <w:b/>
          <w:sz w:val="20"/>
          <w:szCs w:val="20"/>
        </w:rPr>
        <w:t>oblasti spolupráce</w:t>
      </w:r>
      <w:r w:rsidRPr="0007187D">
        <w:rPr>
          <w:rFonts w:ascii="Arial Narrow" w:hAnsi="Arial Narrow"/>
          <w:sz w:val="20"/>
          <w:szCs w:val="20"/>
        </w:rPr>
        <w:t xml:space="preserve">: </w:t>
      </w:r>
    </w:p>
    <w:p w:rsidR="0007187D" w:rsidRPr="0007187D" w:rsidRDefault="0007187D" w:rsidP="0007187D">
      <w:pPr>
        <w:pStyle w:val="Zkladntext"/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07187D" w:rsidRPr="0007187D" w:rsidRDefault="0007187D" w:rsidP="0007187D">
      <w:pPr>
        <w:pStyle w:val="Zkladntext"/>
        <w:numPr>
          <w:ilvl w:val="0"/>
          <w:numId w:val="3"/>
        </w:numPr>
        <w:spacing w:after="0" w:line="240" w:lineRule="auto"/>
        <w:ind w:left="0"/>
        <w:jc w:val="both"/>
        <w:rPr>
          <w:rFonts w:ascii="Arial Narrow" w:hAnsi="Arial Narrow"/>
          <w:sz w:val="20"/>
          <w:szCs w:val="20"/>
        </w:rPr>
      </w:pPr>
      <w:r w:rsidRPr="0007187D">
        <w:rPr>
          <w:rFonts w:ascii="Arial Narrow" w:hAnsi="Arial Narrow"/>
          <w:sz w:val="20"/>
          <w:szCs w:val="20"/>
        </w:rPr>
        <w:t>Mírový proces na Blízkém východě, Spravedlnost, Bezpečnost a migrace, Síť zahraničněpolitických institutů, Civilní ochrana</w:t>
      </w:r>
    </w:p>
    <w:p w:rsidR="0007187D" w:rsidRPr="0007187D" w:rsidRDefault="0007187D" w:rsidP="0007187D">
      <w:pPr>
        <w:pStyle w:val="Zkladntext"/>
        <w:numPr>
          <w:ilvl w:val="0"/>
          <w:numId w:val="3"/>
        </w:numPr>
        <w:spacing w:after="0" w:line="240" w:lineRule="auto"/>
        <w:ind w:left="0"/>
        <w:jc w:val="both"/>
        <w:rPr>
          <w:rFonts w:ascii="Arial Narrow" w:hAnsi="Arial Narrow"/>
          <w:sz w:val="20"/>
          <w:szCs w:val="20"/>
        </w:rPr>
      </w:pPr>
      <w:r w:rsidRPr="0007187D">
        <w:rPr>
          <w:rFonts w:ascii="Arial Narrow" w:hAnsi="Arial Narrow"/>
          <w:sz w:val="20"/>
          <w:szCs w:val="20"/>
        </w:rPr>
        <w:t>Udržitelný hospodářský rozvoj (hospodářská integrace, podpora investic, průmyslová spolupráce, energetika, doprava, životní prostředí, informační společnost a statistika)</w:t>
      </w:r>
    </w:p>
    <w:p w:rsidR="0007187D" w:rsidRPr="0007187D" w:rsidRDefault="0007187D" w:rsidP="0007187D">
      <w:pPr>
        <w:pStyle w:val="Zkladntext"/>
        <w:numPr>
          <w:ilvl w:val="0"/>
          <w:numId w:val="3"/>
        </w:numPr>
        <w:spacing w:after="0" w:line="240" w:lineRule="auto"/>
        <w:ind w:left="0"/>
        <w:jc w:val="both"/>
        <w:rPr>
          <w:rFonts w:ascii="Arial Narrow" w:hAnsi="Arial Narrow"/>
          <w:sz w:val="20"/>
          <w:szCs w:val="20"/>
        </w:rPr>
      </w:pPr>
      <w:proofErr w:type="spellStart"/>
      <w:r w:rsidRPr="0007187D">
        <w:rPr>
          <w:rFonts w:ascii="Arial Narrow" w:hAnsi="Arial Narrow"/>
          <w:sz w:val="20"/>
          <w:szCs w:val="20"/>
        </w:rPr>
        <w:t>Socio</w:t>
      </w:r>
      <w:proofErr w:type="spellEnd"/>
      <w:r w:rsidRPr="0007187D">
        <w:rPr>
          <w:rFonts w:ascii="Arial Narrow" w:hAnsi="Arial Narrow"/>
          <w:sz w:val="20"/>
          <w:szCs w:val="20"/>
        </w:rPr>
        <w:t xml:space="preserve">-kulturní změny (komunikace, dialog mezi kulturami, rovnost pohlaví, mládež a občanská společnost) </w:t>
      </w:r>
    </w:p>
    <w:p w:rsidR="0007187D" w:rsidRPr="0007187D" w:rsidRDefault="0007187D" w:rsidP="0007187D">
      <w:pPr>
        <w:shd w:val="clear" w:color="auto" w:fill="FFFFFF"/>
        <w:jc w:val="both"/>
        <w:rPr>
          <w:rFonts w:ascii="Arial Narrow" w:hAnsi="Arial Narrow" w:cs="Arial"/>
          <w:sz w:val="20"/>
          <w:szCs w:val="20"/>
        </w:rPr>
      </w:pPr>
      <w:r w:rsidRPr="0007187D">
        <w:rPr>
          <w:rFonts w:ascii="Arial Narrow" w:hAnsi="Arial Narrow" w:cs="Arial"/>
          <w:sz w:val="20"/>
          <w:szCs w:val="20"/>
        </w:rPr>
        <w:t>Více informací k plánovanému využití těchto regionálních programů ENPI jednotlivými státy zde:</w:t>
      </w:r>
    </w:p>
    <w:p w:rsidR="0007187D" w:rsidRPr="0007187D" w:rsidRDefault="0007187D" w:rsidP="0007187D">
      <w:pPr>
        <w:shd w:val="clear" w:color="auto" w:fill="FFFFFF"/>
        <w:jc w:val="both"/>
        <w:rPr>
          <w:rFonts w:ascii="Arial Narrow" w:hAnsi="Arial Narrow"/>
          <w:sz w:val="20"/>
          <w:szCs w:val="20"/>
        </w:rPr>
      </w:pPr>
      <w:hyperlink r:id="rId9" w:history="1">
        <w:r w:rsidRPr="0007187D">
          <w:rPr>
            <w:rStyle w:val="Hypertextovodkaz"/>
            <w:rFonts w:ascii="Arial Narrow" w:eastAsia="Arial Unicode MS" w:hAnsi="Arial Narrow"/>
            <w:color w:val="auto"/>
            <w:sz w:val="20"/>
            <w:szCs w:val="20"/>
          </w:rPr>
          <w:t>http://ec.europa.eu/europeaid/where/neighbourhood/regional-cooperation/enpi-south/index_en.htm</w:t>
        </w:r>
      </w:hyperlink>
      <w:r w:rsidRPr="0007187D">
        <w:rPr>
          <w:rFonts w:ascii="Arial Narrow" w:hAnsi="Arial Narrow"/>
          <w:sz w:val="20"/>
          <w:szCs w:val="20"/>
        </w:rPr>
        <w:t xml:space="preserve"> </w:t>
      </w:r>
    </w:p>
    <w:p w:rsidR="0007187D" w:rsidRPr="0007187D" w:rsidRDefault="0007187D" w:rsidP="0007187D">
      <w:pPr>
        <w:jc w:val="both"/>
        <w:rPr>
          <w:rFonts w:ascii="Arial Narrow" w:hAnsi="Arial Narrow"/>
          <w:sz w:val="20"/>
          <w:szCs w:val="20"/>
        </w:rPr>
      </w:pPr>
      <w:r w:rsidRPr="0007187D">
        <w:rPr>
          <w:rFonts w:ascii="Arial Narrow" w:hAnsi="Arial Narrow"/>
          <w:sz w:val="20"/>
          <w:szCs w:val="20"/>
        </w:rPr>
        <w:t xml:space="preserve">Specificky k vybraným oblastem spolupráce pak více informací zde: </w:t>
      </w:r>
    </w:p>
    <w:p w:rsidR="0007187D" w:rsidRPr="0007187D" w:rsidRDefault="0007187D" w:rsidP="0007187D">
      <w:pPr>
        <w:jc w:val="both"/>
        <w:rPr>
          <w:rFonts w:ascii="Arial Narrow" w:hAnsi="Arial Narrow"/>
          <w:sz w:val="20"/>
          <w:szCs w:val="20"/>
        </w:rPr>
      </w:pPr>
    </w:p>
    <w:p w:rsidR="00AB2BD9" w:rsidRDefault="00AB2BD9" w:rsidP="00AB2BD9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</w:t>
      </w:r>
      <w:r w:rsidR="0007187D" w:rsidRPr="0007187D">
        <w:rPr>
          <w:rFonts w:ascii="Arial Narrow" w:hAnsi="Arial Narrow"/>
          <w:sz w:val="20"/>
          <w:szCs w:val="20"/>
        </w:rPr>
        <w:t xml:space="preserve">růmyslová spolupráce (doprava, energetika a životní prostředí) </w:t>
      </w:r>
    </w:p>
    <w:p w:rsidR="0007187D" w:rsidRDefault="0007187D" w:rsidP="00AB2BD9">
      <w:pPr>
        <w:jc w:val="both"/>
        <w:rPr>
          <w:rFonts w:ascii="Arial Narrow" w:hAnsi="Arial Narrow"/>
          <w:sz w:val="20"/>
          <w:szCs w:val="20"/>
        </w:rPr>
      </w:pPr>
      <w:hyperlink r:id="rId10" w:history="1">
        <w:r w:rsidRPr="0007187D">
          <w:rPr>
            <w:rStyle w:val="Hypertextovodkaz"/>
            <w:rFonts w:ascii="Arial Narrow" w:eastAsia="Arial Unicode MS" w:hAnsi="Arial Narrow"/>
            <w:color w:val="auto"/>
            <w:sz w:val="20"/>
            <w:szCs w:val="20"/>
          </w:rPr>
          <w:t>http://ec.europa.eu/europeaid/where/neighbourhood/regional-cooperation/enpi-south/sustainable/index_en.htm</w:t>
        </w:r>
      </w:hyperlink>
      <w:r w:rsidRPr="0007187D">
        <w:rPr>
          <w:rFonts w:ascii="Arial Narrow" w:hAnsi="Arial Narrow"/>
          <w:sz w:val="20"/>
          <w:szCs w:val="20"/>
        </w:rPr>
        <w:t xml:space="preserve"> </w:t>
      </w:r>
    </w:p>
    <w:p w:rsidR="00AB2BD9" w:rsidRPr="0007187D" w:rsidRDefault="00AB2BD9" w:rsidP="00AB2BD9">
      <w:pPr>
        <w:jc w:val="both"/>
        <w:rPr>
          <w:rFonts w:ascii="Arial Narrow" w:hAnsi="Arial Narrow"/>
          <w:sz w:val="20"/>
          <w:szCs w:val="20"/>
        </w:rPr>
      </w:pPr>
    </w:p>
    <w:p w:rsidR="00AB2BD9" w:rsidRDefault="00AB2BD9" w:rsidP="00AB2BD9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</w:t>
      </w:r>
      <w:r w:rsidR="0007187D" w:rsidRPr="0007187D">
        <w:rPr>
          <w:rFonts w:ascii="Arial Narrow" w:hAnsi="Arial Narrow"/>
          <w:sz w:val="20"/>
          <w:szCs w:val="20"/>
        </w:rPr>
        <w:t xml:space="preserve">odpora investic </w:t>
      </w:r>
    </w:p>
    <w:p w:rsidR="0007187D" w:rsidRPr="0007187D" w:rsidRDefault="0007187D" w:rsidP="00AB2BD9">
      <w:pPr>
        <w:jc w:val="both"/>
        <w:rPr>
          <w:rFonts w:ascii="Arial Narrow" w:hAnsi="Arial Narrow"/>
          <w:sz w:val="20"/>
          <w:szCs w:val="20"/>
        </w:rPr>
      </w:pPr>
      <w:hyperlink r:id="rId11" w:history="1">
        <w:r w:rsidRPr="0007187D">
          <w:rPr>
            <w:rStyle w:val="Hypertextovodkaz"/>
            <w:rFonts w:ascii="Arial Narrow" w:eastAsia="Arial Unicode MS" w:hAnsi="Arial Narrow"/>
            <w:color w:val="auto"/>
            <w:sz w:val="20"/>
            <w:szCs w:val="20"/>
          </w:rPr>
          <w:t>http://ec.europa.eu/europeaid/where/neighbourhood/regional-cooperation/enpi-south/sustainable/femip_en.htm</w:t>
        </w:r>
      </w:hyperlink>
      <w:r w:rsidRPr="0007187D">
        <w:rPr>
          <w:rFonts w:ascii="Arial Narrow" w:hAnsi="Arial Narrow"/>
          <w:sz w:val="20"/>
          <w:szCs w:val="20"/>
        </w:rPr>
        <w:t xml:space="preserve"> </w:t>
      </w:r>
    </w:p>
    <w:p w:rsidR="0007187D" w:rsidRPr="0007187D" w:rsidRDefault="0007187D" w:rsidP="0007187D">
      <w:pPr>
        <w:jc w:val="both"/>
        <w:rPr>
          <w:rFonts w:ascii="Arial Narrow" w:hAnsi="Arial Narrow"/>
          <w:sz w:val="20"/>
          <w:szCs w:val="20"/>
        </w:rPr>
      </w:pPr>
    </w:p>
    <w:p w:rsidR="0007187D" w:rsidRPr="0007187D" w:rsidRDefault="0007187D" w:rsidP="0007187D">
      <w:pPr>
        <w:jc w:val="both"/>
        <w:rPr>
          <w:rFonts w:ascii="Arial Narrow" w:hAnsi="Arial Narrow"/>
          <w:sz w:val="20"/>
          <w:szCs w:val="20"/>
        </w:rPr>
      </w:pPr>
    </w:p>
    <w:p w:rsidR="0007187D" w:rsidRPr="0007187D" w:rsidRDefault="0007187D" w:rsidP="0007187D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sz w:val="20"/>
          <w:szCs w:val="20"/>
        </w:rPr>
      </w:pPr>
      <w:proofErr w:type="spellStart"/>
      <w:r w:rsidRPr="0007187D">
        <w:rPr>
          <w:sz w:val="20"/>
          <w:szCs w:val="20"/>
        </w:rPr>
        <w:t>Interregionální</w:t>
      </w:r>
      <w:proofErr w:type="spellEnd"/>
      <w:r w:rsidRPr="0007187D">
        <w:rPr>
          <w:sz w:val="20"/>
          <w:szCs w:val="20"/>
        </w:rPr>
        <w:t xml:space="preserve"> programy</w:t>
      </w:r>
    </w:p>
    <w:p w:rsidR="0007187D" w:rsidRPr="0007187D" w:rsidRDefault="0007187D" w:rsidP="0007187D">
      <w:pPr>
        <w:pStyle w:val="Nadpis4"/>
        <w:numPr>
          <w:ilvl w:val="0"/>
          <w:numId w:val="0"/>
        </w:numPr>
        <w:rPr>
          <w:sz w:val="20"/>
          <w:szCs w:val="20"/>
        </w:rPr>
      </w:pPr>
    </w:p>
    <w:p w:rsidR="0007187D" w:rsidRPr="0007187D" w:rsidRDefault="0007187D" w:rsidP="0007187D">
      <w:pPr>
        <w:pStyle w:val="Zkladntext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07187D">
        <w:rPr>
          <w:rFonts w:ascii="Arial Narrow" w:hAnsi="Arial Narrow"/>
          <w:sz w:val="20"/>
          <w:szCs w:val="20"/>
        </w:rPr>
        <w:t>ENPI obsahuje obecné inovativní prvky, kterými jsou:</w:t>
      </w:r>
    </w:p>
    <w:p w:rsidR="0007187D" w:rsidRPr="0007187D" w:rsidRDefault="0007187D" w:rsidP="0007187D">
      <w:pPr>
        <w:pStyle w:val="Zkladntext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187D" w:rsidRPr="0007187D" w:rsidRDefault="0007187D" w:rsidP="0007187D">
      <w:pPr>
        <w:pStyle w:val="Zkladntext"/>
        <w:numPr>
          <w:ilvl w:val="0"/>
          <w:numId w:val="4"/>
        </w:numPr>
        <w:spacing w:after="0" w:line="240" w:lineRule="auto"/>
        <w:ind w:left="0"/>
        <w:jc w:val="both"/>
        <w:rPr>
          <w:rFonts w:ascii="Arial Narrow" w:hAnsi="Arial Narrow"/>
          <w:sz w:val="20"/>
          <w:szCs w:val="20"/>
        </w:rPr>
      </w:pPr>
      <w:r w:rsidRPr="0007187D">
        <w:rPr>
          <w:rFonts w:ascii="Arial Narrow" w:hAnsi="Arial Narrow"/>
          <w:b/>
          <w:sz w:val="20"/>
          <w:szCs w:val="20"/>
        </w:rPr>
        <w:t>podpora reforem</w:t>
      </w:r>
      <w:r w:rsidRPr="0007187D">
        <w:rPr>
          <w:rFonts w:ascii="Arial Narrow" w:hAnsi="Arial Narrow"/>
          <w:sz w:val="20"/>
          <w:szCs w:val="20"/>
        </w:rPr>
        <w:t xml:space="preserve"> prostřednictvím spolupráce mezi veřejnou správou v partnerské zemi a ekvivalentní institucí a/nebo organizací v členské zemi EU</w:t>
      </w:r>
    </w:p>
    <w:p w:rsidR="0007187D" w:rsidRPr="0007187D" w:rsidRDefault="0007187D" w:rsidP="0007187D">
      <w:pPr>
        <w:pStyle w:val="Zkladntext"/>
        <w:numPr>
          <w:ilvl w:val="0"/>
          <w:numId w:val="4"/>
        </w:numPr>
        <w:spacing w:after="0" w:line="240" w:lineRule="auto"/>
        <w:ind w:left="0"/>
        <w:jc w:val="both"/>
        <w:rPr>
          <w:rFonts w:ascii="Arial Narrow" w:hAnsi="Arial Narrow"/>
          <w:sz w:val="20"/>
          <w:szCs w:val="20"/>
        </w:rPr>
      </w:pPr>
      <w:r w:rsidRPr="0007187D">
        <w:rPr>
          <w:rFonts w:ascii="Arial Narrow" w:hAnsi="Arial Narrow"/>
          <w:b/>
          <w:sz w:val="20"/>
          <w:szCs w:val="20"/>
        </w:rPr>
        <w:t xml:space="preserve">podpora vzdělávání </w:t>
      </w:r>
      <w:r w:rsidRPr="0007187D">
        <w:rPr>
          <w:rFonts w:ascii="Arial Narrow" w:hAnsi="Arial Narrow"/>
          <w:sz w:val="20"/>
          <w:szCs w:val="20"/>
        </w:rPr>
        <w:t>prostřednictvím spolupráce mezi univerzitami a vědeckými institucemi včetně mechanismů pro výměnu studentů a vědeckých pracovníků</w:t>
      </w:r>
    </w:p>
    <w:p w:rsidR="0007187D" w:rsidRPr="0007187D" w:rsidRDefault="0007187D" w:rsidP="0007187D">
      <w:pPr>
        <w:pStyle w:val="Zkladntext"/>
        <w:numPr>
          <w:ilvl w:val="0"/>
          <w:numId w:val="4"/>
        </w:numPr>
        <w:spacing w:after="0" w:line="240" w:lineRule="auto"/>
        <w:ind w:left="0"/>
        <w:jc w:val="both"/>
        <w:rPr>
          <w:rFonts w:ascii="Arial Narrow" w:hAnsi="Arial Narrow"/>
          <w:sz w:val="20"/>
          <w:szCs w:val="20"/>
        </w:rPr>
      </w:pPr>
      <w:r w:rsidRPr="0007187D">
        <w:rPr>
          <w:rFonts w:ascii="Arial Narrow" w:hAnsi="Arial Narrow"/>
          <w:b/>
          <w:sz w:val="20"/>
          <w:szCs w:val="20"/>
        </w:rPr>
        <w:t>podpora místní správy a samosprávy</w:t>
      </w:r>
      <w:r w:rsidRPr="0007187D">
        <w:rPr>
          <w:rFonts w:ascii="Arial Narrow" w:hAnsi="Arial Narrow"/>
          <w:sz w:val="20"/>
          <w:szCs w:val="20"/>
        </w:rPr>
        <w:t xml:space="preserve"> prostřednictvím posilování prvků demokracie a dobrého vládnutí, a v neposlední míře také </w:t>
      </w:r>
    </w:p>
    <w:p w:rsidR="0007187D" w:rsidRPr="0007187D" w:rsidRDefault="0007187D" w:rsidP="0007187D">
      <w:pPr>
        <w:pStyle w:val="Zkladntext"/>
        <w:numPr>
          <w:ilvl w:val="0"/>
          <w:numId w:val="4"/>
        </w:numPr>
        <w:spacing w:after="0" w:line="240" w:lineRule="auto"/>
        <w:ind w:left="0"/>
        <w:jc w:val="both"/>
        <w:rPr>
          <w:rFonts w:ascii="Arial Narrow" w:hAnsi="Arial Narrow"/>
          <w:sz w:val="20"/>
          <w:szCs w:val="20"/>
        </w:rPr>
      </w:pPr>
      <w:r w:rsidRPr="0007187D">
        <w:rPr>
          <w:rFonts w:ascii="Arial Narrow" w:hAnsi="Arial Narrow"/>
          <w:b/>
          <w:sz w:val="20"/>
          <w:szCs w:val="20"/>
        </w:rPr>
        <w:t>podpora investic</w:t>
      </w:r>
      <w:r w:rsidRPr="0007187D">
        <w:rPr>
          <w:rFonts w:ascii="Arial Narrow" w:hAnsi="Arial Narrow"/>
          <w:sz w:val="20"/>
          <w:szCs w:val="20"/>
        </w:rPr>
        <w:t xml:space="preserve"> prostřednictvím mobilizace finančních prostředků na velké a středně velké infrastrukturní projekty v oblasti dopravy, energetiky, životního prostředí a sociální péče</w:t>
      </w:r>
    </w:p>
    <w:p w:rsidR="0007187D" w:rsidRPr="0007187D" w:rsidRDefault="0007187D" w:rsidP="0007187D">
      <w:pPr>
        <w:jc w:val="both"/>
        <w:rPr>
          <w:rFonts w:ascii="Arial Narrow" w:hAnsi="Arial Narrow"/>
          <w:sz w:val="20"/>
          <w:szCs w:val="20"/>
        </w:rPr>
      </w:pPr>
    </w:p>
    <w:p w:rsidR="00AB2BD9" w:rsidRDefault="00AB2BD9" w:rsidP="0007187D">
      <w:pPr>
        <w:pStyle w:val="Zkladntext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187D" w:rsidRDefault="0007187D" w:rsidP="00AB2BD9">
      <w:pPr>
        <w:pStyle w:val="Zkladntext"/>
        <w:spacing w:after="0" w:line="240" w:lineRule="auto"/>
        <w:ind w:left="-144"/>
        <w:jc w:val="both"/>
        <w:rPr>
          <w:rFonts w:ascii="Arial Narrow" w:hAnsi="Arial Narrow"/>
          <w:sz w:val="20"/>
          <w:szCs w:val="20"/>
        </w:rPr>
      </w:pPr>
      <w:r w:rsidRPr="0007187D">
        <w:rPr>
          <w:rFonts w:ascii="Arial Narrow" w:hAnsi="Arial Narrow"/>
          <w:sz w:val="20"/>
          <w:szCs w:val="20"/>
        </w:rPr>
        <w:lastRenderedPageBreak/>
        <w:t xml:space="preserve">K podpoře reforem ad I. slouží především </w:t>
      </w:r>
    </w:p>
    <w:p w:rsidR="00AB2BD9" w:rsidRPr="0007187D" w:rsidRDefault="00AB2BD9" w:rsidP="00AB2BD9">
      <w:pPr>
        <w:pStyle w:val="Zkladntext"/>
        <w:spacing w:after="0" w:line="240" w:lineRule="auto"/>
        <w:ind w:left="-144"/>
        <w:jc w:val="both"/>
        <w:rPr>
          <w:rFonts w:ascii="Arial Narrow" w:hAnsi="Arial Narrow"/>
          <w:sz w:val="20"/>
          <w:szCs w:val="20"/>
        </w:rPr>
      </w:pPr>
    </w:p>
    <w:p w:rsidR="00AB2BD9" w:rsidRDefault="0007187D" w:rsidP="00AB2BD9">
      <w:pPr>
        <w:pStyle w:val="Zkladntext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spellStart"/>
      <w:r w:rsidRPr="0007187D">
        <w:rPr>
          <w:rFonts w:ascii="Arial Narrow" w:hAnsi="Arial Narrow"/>
          <w:sz w:val="20"/>
          <w:szCs w:val="20"/>
        </w:rPr>
        <w:t>Twinning</w:t>
      </w:r>
      <w:proofErr w:type="spellEnd"/>
      <w:r w:rsidRPr="0007187D">
        <w:rPr>
          <w:rFonts w:ascii="Arial Narrow" w:hAnsi="Arial Narrow"/>
          <w:sz w:val="20"/>
          <w:szCs w:val="20"/>
        </w:rPr>
        <w:t xml:space="preserve">, více informací zde: </w:t>
      </w:r>
    </w:p>
    <w:p w:rsidR="0007187D" w:rsidRDefault="0007187D" w:rsidP="00AB2BD9">
      <w:pPr>
        <w:pStyle w:val="Zkladntext"/>
        <w:spacing w:after="0" w:line="240" w:lineRule="auto"/>
        <w:ind w:left="-144"/>
        <w:jc w:val="both"/>
        <w:rPr>
          <w:rFonts w:ascii="Arial Narrow" w:hAnsi="Arial Narrow"/>
          <w:sz w:val="20"/>
          <w:szCs w:val="20"/>
        </w:rPr>
      </w:pPr>
      <w:hyperlink r:id="rId12" w:history="1">
        <w:r w:rsidRPr="0007187D">
          <w:rPr>
            <w:rStyle w:val="Hypertextovodkaz"/>
            <w:rFonts w:ascii="Arial Narrow" w:hAnsi="Arial Narrow"/>
            <w:color w:val="auto"/>
            <w:sz w:val="20"/>
            <w:szCs w:val="20"/>
          </w:rPr>
          <w:t>http://ec.europa.eu/europeaid/where/neighbourhood/overview/twinning_en.htm</w:t>
        </w:r>
      </w:hyperlink>
    </w:p>
    <w:p w:rsidR="00AB2BD9" w:rsidRPr="0007187D" w:rsidRDefault="00AB2BD9" w:rsidP="00AB2BD9">
      <w:pPr>
        <w:pStyle w:val="Zkladntext"/>
        <w:spacing w:after="0" w:line="240" w:lineRule="auto"/>
        <w:ind w:left="-144"/>
        <w:jc w:val="both"/>
        <w:rPr>
          <w:rFonts w:ascii="Arial Narrow" w:hAnsi="Arial Narrow"/>
          <w:sz w:val="20"/>
          <w:szCs w:val="20"/>
        </w:rPr>
      </w:pPr>
    </w:p>
    <w:p w:rsidR="00AB2BD9" w:rsidRDefault="0007187D" w:rsidP="00AB2BD9">
      <w:pPr>
        <w:pStyle w:val="Zkladntext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07187D">
        <w:rPr>
          <w:rFonts w:ascii="Arial Narrow" w:hAnsi="Arial Narrow"/>
          <w:sz w:val="20"/>
          <w:szCs w:val="20"/>
        </w:rPr>
        <w:t xml:space="preserve">TAIEX, více informací zde: </w:t>
      </w:r>
    </w:p>
    <w:p w:rsidR="0007187D" w:rsidRDefault="0007187D" w:rsidP="00AB2BD9">
      <w:pPr>
        <w:pStyle w:val="Zkladntext"/>
        <w:spacing w:after="0" w:line="240" w:lineRule="auto"/>
        <w:ind w:left="-144"/>
        <w:jc w:val="both"/>
        <w:rPr>
          <w:rFonts w:ascii="Arial Narrow" w:hAnsi="Arial Narrow"/>
          <w:sz w:val="20"/>
          <w:szCs w:val="20"/>
        </w:rPr>
      </w:pPr>
      <w:hyperlink r:id="rId13" w:history="1">
        <w:r w:rsidRPr="0007187D">
          <w:rPr>
            <w:rStyle w:val="Hypertextovodkaz"/>
            <w:rFonts w:ascii="Arial Narrow" w:hAnsi="Arial Narrow"/>
            <w:color w:val="auto"/>
            <w:sz w:val="20"/>
            <w:szCs w:val="20"/>
          </w:rPr>
          <w:t>http://ec.europa.eu/europeaid/where/neighbourhood/overview/taiex_en.htm</w:t>
        </w:r>
      </w:hyperlink>
    </w:p>
    <w:p w:rsidR="00AB2BD9" w:rsidRPr="0007187D" w:rsidRDefault="00AB2BD9" w:rsidP="00AB2BD9">
      <w:pPr>
        <w:pStyle w:val="Zkladntext"/>
        <w:spacing w:after="0" w:line="240" w:lineRule="auto"/>
        <w:ind w:left="-144"/>
        <w:jc w:val="both"/>
        <w:rPr>
          <w:rFonts w:ascii="Arial Narrow" w:hAnsi="Arial Narrow"/>
          <w:sz w:val="20"/>
          <w:szCs w:val="20"/>
        </w:rPr>
      </w:pPr>
    </w:p>
    <w:p w:rsidR="00AB2BD9" w:rsidRDefault="0007187D" w:rsidP="00AB2BD9">
      <w:pPr>
        <w:pStyle w:val="Zkladntext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07187D">
        <w:rPr>
          <w:rFonts w:ascii="Arial Narrow" w:hAnsi="Arial Narrow"/>
          <w:sz w:val="20"/>
          <w:szCs w:val="20"/>
        </w:rPr>
        <w:t>SIGMA, více informací zde:</w:t>
      </w:r>
    </w:p>
    <w:p w:rsidR="0007187D" w:rsidRPr="0007187D" w:rsidRDefault="0007187D" w:rsidP="00AB2BD9">
      <w:pPr>
        <w:pStyle w:val="Zkladntext"/>
        <w:spacing w:after="0" w:line="240" w:lineRule="auto"/>
        <w:ind w:left="-144"/>
        <w:jc w:val="both"/>
        <w:rPr>
          <w:rFonts w:ascii="Arial Narrow" w:hAnsi="Arial Narrow"/>
          <w:sz w:val="20"/>
          <w:szCs w:val="20"/>
        </w:rPr>
      </w:pPr>
      <w:hyperlink r:id="rId14" w:history="1">
        <w:r w:rsidRPr="0007187D">
          <w:rPr>
            <w:rStyle w:val="Hypertextovodkaz"/>
            <w:rFonts w:ascii="Arial Narrow" w:hAnsi="Arial Narrow"/>
            <w:color w:val="auto"/>
            <w:sz w:val="20"/>
            <w:szCs w:val="20"/>
          </w:rPr>
          <w:t>http://www.sigmaweb.org/pages/0,3417,en_33638100_33638200_1_1_1_1_1,00.html</w:t>
        </w:r>
      </w:hyperlink>
    </w:p>
    <w:p w:rsidR="0007187D" w:rsidRPr="0007187D" w:rsidRDefault="0007187D" w:rsidP="0007187D">
      <w:pPr>
        <w:pStyle w:val="Zkladntext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AB2BD9" w:rsidRDefault="0007187D" w:rsidP="00AB2BD9">
      <w:pPr>
        <w:pStyle w:val="Zkladntext"/>
        <w:spacing w:after="0" w:line="240" w:lineRule="auto"/>
        <w:ind w:left="-144"/>
        <w:jc w:val="both"/>
        <w:rPr>
          <w:rFonts w:ascii="Arial Narrow" w:hAnsi="Arial Narrow"/>
          <w:sz w:val="20"/>
          <w:szCs w:val="20"/>
        </w:rPr>
      </w:pPr>
      <w:r w:rsidRPr="0007187D">
        <w:rPr>
          <w:rFonts w:ascii="Arial Narrow" w:hAnsi="Arial Narrow"/>
          <w:sz w:val="20"/>
          <w:szCs w:val="20"/>
        </w:rPr>
        <w:t>K podpoře vzdělávání ad II. slouží především</w:t>
      </w:r>
    </w:p>
    <w:p w:rsidR="00AB2BD9" w:rsidRDefault="0007187D" w:rsidP="00AB2BD9">
      <w:pPr>
        <w:pStyle w:val="Zkladntext"/>
        <w:spacing w:after="0" w:line="240" w:lineRule="auto"/>
        <w:ind w:left="-144"/>
        <w:jc w:val="both"/>
        <w:rPr>
          <w:rFonts w:ascii="Arial Narrow" w:hAnsi="Arial Narrow"/>
          <w:sz w:val="20"/>
          <w:szCs w:val="20"/>
        </w:rPr>
      </w:pPr>
      <w:r w:rsidRPr="0007187D">
        <w:rPr>
          <w:rFonts w:ascii="Arial Narrow" w:hAnsi="Arial Narrow"/>
          <w:sz w:val="20"/>
          <w:szCs w:val="20"/>
        </w:rPr>
        <w:t xml:space="preserve"> </w:t>
      </w:r>
    </w:p>
    <w:p w:rsidR="00AB2BD9" w:rsidRDefault="0007187D" w:rsidP="00AB2BD9">
      <w:pPr>
        <w:pStyle w:val="Zkladntext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07187D">
        <w:rPr>
          <w:rFonts w:ascii="Arial Narrow" w:hAnsi="Arial Narrow"/>
          <w:sz w:val="20"/>
          <w:szCs w:val="20"/>
        </w:rPr>
        <w:t xml:space="preserve">TEMPUS, více informací zde: </w:t>
      </w:r>
    </w:p>
    <w:p w:rsidR="0007187D" w:rsidRDefault="0007187D" w:rsidP="00AB2BD9">
      <w:pPr>
        <w:pStyle w:val="Zkladntext"/>
        <w:spacing w:after="0" w:line="240" w:lineRule="auto"/>
        <w:ind w:left="-144"/>
        <w:jc w:val="both"/>
        <w:rPr>
          <w:rFonts w:ascii="Arial Narrow" w:hAnsi="Arial Narrow"/>
          <w:sz w:val="20"/>
          <w:szCs w:val="20"/>
        </w:rPr>
      </w:pPr>
      <w:hyperlink r:id="rId15" w:history="1">
        <w:r w:rsidRPr="0007187D">
          <w:rPr>
            <w:rStyle w:val="Hypertextovodkaz"/>
            <w:rFonts w:ascii="Arial Narrow" w:hAnsi="Arial Narrow"/>
            <w:color w:val="auto"/>
            <w:sz w:val="20"/>
            <w:szCs w:val="20"/>
          </w:rPr>
          <w:t>http://ec.europa.eu/education/external-relation-programmes/doc70_en.htm</w:t>
        </w:r>
      </w:hyperlink>
      <w:r w:rsidRPr="0007187D">
        <w:rPr>
          <w:rFonts w:ascii="Arial Narrow" w:hAnsi="Arial Narrow"/>
          <w:sz w:val="20"/>
          <w:szCs w:val="20"/>
        </w:rPr>
        <w:t xml:space="preserve"> </w:t>
      </w:r>
    </w:p>
    <w:p w:rsidR="00AB2BD9" w:rsidRPr="0007187D" w:rsidRDefault="00AB2BD9" w:rsidP="00AB2BD9">
      <w:pPr>
        <w:pStyle w:val="Zkladntext"/>
        <w:spacing w:after="0" w:line="240" w:lineRule="auto"/>
        <w:ind w:left="720"/>
        <w:jc w:val="both"/>
        <w:rPr>
          <w:rFonts w:ascii="Arial Narrow" w:hAnsi="Arial Narrow"/>
          <w:sz w:val="20"/>
          <w:szCs w:val="20"/>
        </w:rPr>
      </w:pPr>
    </w:p>
    <w:p w:rsidR="00AB2BD9" w:rsidRDefault="0007187D" w:rsidP="00AB2BD9">
      <w:pPr>
        <w:pStyle w:val="Zkladntext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07187D">
        <w:rPr>
          <w:rFonts w:ascii="Arial Narrow" w:hAnsi="Arial Narrow"/>
          <w:sz w:val="20"/>
          <w:szCs w:val="20"/>
        </w:rPr>
        <w:t>ERASMUS MUNDUS, více informací zde:</w:t>
      </w:r>
    </w:p>
    <w:p w:rsidR="0007187D" w:rsidRPr="0007187D" w:rsidRDefault="0007187D" w:rsidP="00AB2BD9">
      <w:pPr>
        <w:pStyle w:val="Zkladntext"/>
        <w:spacing w:after="0" w:line="240" w:lineRule="auto"/>
        <w:ind w:left="-144"/>
        <w:jc w:val="both"/>
        <w:rPr>
          <w:rFonts w:ascii="Arial Narrow" w:hAnsi="Arial Narrow"/>
          <w:sz w:val="20"/>
          <w:szCs w:val="20"/>
        </w:rPr>
      </w:pPr>
      <w:r w:rsidRPr="0007187D">
        <w:rPr>
          <w:rFonts w:ascii="Arial Narrow" w:hAnsi="Arial Narrow"/>
          <w:sz w:val="20"/>
          <w:szCs w:val="20"/>
        </w:rPr>
        <w:t xml:space="preserve"> </w:t>
      </w:r>
      <w:hyperlink r:id="rId16" w:history="1">
        <w:r w:rsidRPr="0007187D">
          <w:rPr>
            <w:rStyle w:val="Hypertextovodkaz"/>
            <w:rFonts w:ascii="Arial Narrow" w:hAnsi="Arial Narrow"/>
            <w:color w:val="auto"/>
            <w:sz w:val="20"/>
            <w:szCs w:val="20"/>
          </w:rPr>
          <w:t>http://eacea.ec.europa.eu/erasmus_mundus/index_en.php</w:t>
        </w:r>
      </w:hyperlink>
      <w:r w:rsidRPr="0007187D">
        <w:rPr>
          <w:rFonts w:ascii="Arial Narrow" w:hAnsi="Arial Narrow"/>
          <w:sz w:val="20"/>
          <w:szCs w:val="20"/>
        </w:rPr>
        <w:t xml:space="preserve"> </w:t>
      </w:r>
    </w:p>
    <w:p w:rsidR="0007187D" w:rsidRPr="0007187D" w:rsidRDefault="0007187D" w:rsidP="0007187D">
      <w:pPr>
        <w:pStyle w:val="Zkladntext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187D" w:rsidRDefault="0007187D" w:rsidP="00AB2BD9">
      <w:pPr>
        <w:pStyle w:val="Zkladntext"/>
        <w:spacing w:after="0" w:line="240" w:lineRule="auto"/>
        <w:ind w:left="-144"/>
        <w:jc w:val="both"/>
        <w:rPr>
          <w:rFonts w:ascii="Arial Narrow" w:hAnsi="Arial Narrow"/>
          <w:sz w:val="20"/>
          <w:szCs w:val="20"/>
        </w:rPr>
      </w:pPr>
      <w:r w:rsidRPr="0007187D">
        <w:rPr>
          <w:rFonts w:ascii="Arial Narrow" w:hAnsi="Arial Narrow"/>
          <w:sz w:val="20"/>
          <w:szCs w:val="20"/>
        </w:rPr>
        <w:t>K podpoře místní správy a samosprávy ad III. slouží především</w:t>
      </w:r>
    </w:p>
    <w:p w:rsidR="00AB2BD9" w:rsidRPr="0007187D" w:rsidRDefault="00AB2BD9" w:rsidP="00AB2BD9">
      <w:pPr>
        <w:pStyle w:val="Zkladntext"/>
        <w:spacing w:after="0" w:line="240" w:lineRule="auto"/>
        <w:ind w:left="-144"/>
        <w:jc w:val="both"/>
        <w:rPr>
          <w:rFonts w:ascii="Arial Narrow" w:hAnsi="Arial Narrow"/>
          <w:sz w:val="20"/>
          <w:szCs w:val="20"/>
        </w:rPr>
      </w:pPr>
    </w:p>
    <w:p w:rsidR="0007187D" w:rsidRPr="0007187D" w:rsidRDefault="0007187D" w:rsidP="00AB2BD9">
      <w:pPr>
        <w:pStyle w:val="Zkladntext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07187D">
        <w:rPr>
          <w:rFonts w:ascii="Arial Narrow" w:hAnsi="Arial Narrow"/>
          <w:sz w:val="20"/>
          <w:szCs w:val="20"/>
        </w:rPr>
        <w:t xml:space="preserve">programy na podporu občanské společnosti a lokálních autorit, více informací zde: </w:t>
      </w:r>
    </w:p>
    <w:p w:rsidR="0007187D" w:rsidRPr="0007187D" w:rsidRDefault="0007187D" w:rsidP="00AB2BD9">
      <w:pPr>
        <w:pStyle w:val="Zkladntext"/>
        <w:spacing w:after="0" w:line="240" w:lineRule="auto"/>
        <w:ind w:left="-144"/>
        <w:jc w:val="both"/>
        <w:rPr>
          <w:rFonts w:ascii="Arial Narrow" w:hAnsi="Arial Narrow"/>
          <w:sz w:val="20"/>
          <w:szCs w:val="20"/>
        </w:rPr>
      </w:pPr>
      <w:hyperlink r:id="rId17" w:history="1">
        <w:r w:rsidRPr="0007187D">
          <w:rPr>
            <w:rStyle w:val="Hypertextovodkaz"/>
            <w:rFonts w:ascii="Arial Narrow" w:hAnsi="Arial Narrow"/>
            <w:color w:val="auto"/>
            <w:sz w:val="20"/>
            <w:szCs w:val="20"/>
          </w:rPr>
          <w:t>http://www.enpi-info.eu/list_projects_med.php?subject=14</w:t>
        </w:r>
      </w:hyperlink>
      <w:r w:rsidRPr="0007187D">
        <w:rPr>
          <w:rFonts w:ascii="Arial Narrow" w:hAnsi="Arial Narrow"/>
          <w:sz w:val="20"/>
          <w:szCs w:val="20"/>
        </w:rPr>
        <w:t xml:space="preserve"> </w:t>
      </w:r>
    </w:p>
    <w:p w:rsidR="0007187D" w:rsidRPr="0007187D" w:rsidRDefault="0007187D" w:rsidP="0007187D">
      <w:pPr>
        <w:pStyle w:val="Zkladntext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AB2BD9" w:rsidRPr="0007187D" w:rsidRDefault="00AB2BD9" w:rsidP="00AB2BD9">
      <w:pPr>
        <w:pStyle w:val="Zkladntext"/>
        <w:spacing w:after="0" w:line="240" w:lineRule="auto"/>
        <w:ind w:left="-14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K </w:t>
      </w:r>
      <w:r w:rsidR="0007187D" w:rsidRPr="0007187D">
        <w:rPr>
          <w:rFonts w:ascii="Arial Narrow" w:hAnsi="Arial Narrow"/>
          <w:sz w:val="20"/>
          <w:szCs w:val="20"/>
        </w:rPr>
        <w:t>podpoře investic ad IV. pak slouží především</w:t>
      </w:r>
    </w:p>
    <w:p w:rsidR="00AB2BD9" w:rsidRDefault="0007187D" w:rsidP="00AB2BD9">
      <w:pPr>
        <w:pStyle w:val="Zkladntext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07187D">
        <w:rPr>
          <w:rFonts w:ascii="Arial Narrow" w:hAnsi="Arial Narrow"/>
          <w:sz w:val="20"/>
          <w:szCs w:val="20"/>
        </w:rPr>
        <w:t>NIF, více informací zde:</w:t>
      </w:r>
    </w:p>
    <w:p w:rsidR="0007187D" w:rsidRPr="0007187D" w:rsidRDefault="0007187D" w:rsidP="00AB2BD9">
      <w:pPr>
        <w:pStyle w:val="Zkladntext"/>
        <w:spacing w:after="0" w:line="240" w:lineRule="auto"/>
        <w:ind w:left="-144"/>
        <w:jc w:val="both"/>
        <w:rPr>
          <w:rFonts w:ascii="Arial Narrow" w:hAnsi="Arial Narrow"/>
          <w:sz w:val="20"/>
          <w:szCs w:val="20"/>
        </w:rPr>
      </w:pPr>
      <w:hyperlink r:id="rId18" w:history="1">
        <w:r w:rsidRPr="0007187D">
          <w:rPr>
            <w:rStyle w:val="Hypertextovodkaz"/>
            <w:rFonts w:ascii="Arial Narrow" w:hAnsi="Arial Narrow"/>
            <w:color w:val="auto"/>
            <w:sz w:val="20"/>
            <w:szCs w:val="20"/>
          </w:rPr>
          <w:t>http://ec.europa.eu/europeaid/where/neighbourhood/regional-cooperation/irc/investment_en.htm</w:t>
        </w:r>
      </w:hyperlink>
      <w:r w:rsidRPr="0007187D">
        <w:rPr>
          <w:rFonts w:ascii="Arial Narrow" w:hAnsi="Arial Narrow"/>
          <w:sz w:val="20"/>
          <w:szCs w:val="20"/>
        </w:rPr>
        <w:t xml:space="preserve"> </w:t>
      </w:r>
    </w:p>
    <w:p w:rsidR="0007187D" w:rsidRPr="0007187D" w:rsidRDefault="0007187D" w:rsidP="0007187D">
      <w:pPr>
        <w:jc w:val="both"/>
        <w:rPr>
          <w:rFonts w:ascii="Arial Narrow" w:hAnsi="Arial Narrow"/>
          <w:sz w:val="20"/>
          <w:szCs w:val="20"/>
        </w:rPr>
      </w:pPr>
    </w:p>
    <w:p w:rsidR="0007187D" w:rsidRPr="0007187D" w:rsidRDefault="0007187D" w:rsidP="0007187D">
      <w:pPr>
        <w:jc w:val="both"/>
        <w:rPr>
          <w:rFonts w:ascii="Arial Narrow" w:hAnsi="Arial Narrow"/>
          <w:sz w:val="20"/>
          <w:szCs w:val="20"/>
        </w:rPr>
      </w:pPr>
    </w:p>
    <w:p w:rsidR="0007187D" w:rsidRPr="0007187D" w:rsidRDefault="0007187D" w:rsidP="0007187D">
      <w:pPr>
        <w:pStyle w:val="Nadpis4"/>
        <w:numPr>
          <w:ilvl w:val="3"/>
          <w:numId w:val="0"/>
        </w:numPr>
        <w:tabs>
          <w:tab w:val="num" w:pos="864"/>
        </w:tabs>
        <w:ind w:hanging="864"/>
        <w:rPr>
          <w:sz w:val="20"/>
          <w:szCs w:val="20"/>
        </w:rPr>
      </w:pPr>
      <w:r w:rsidRPr="0007187D">
        <w:rPr>
          <w:sz w:val="20"/>
          <w:szCs w:val="20"/>
        </w:rPr>
        <w:t xml:space="preserve">Programy </w:t>
      </w:r>
      <w:proofErr w:type="spellStart"/>
      <w:r w:rsidRPr="0007187D">
        <w:rPr>
          <w:sz w:val="20"/>
          <w:szCs w:val="20"/>
        </w:rPr>
        <w:t>přeshraniční</w:t>
      </w:r>
      <w:proofErr w:type="spellEnd"/>
      <w:r w:rsidRPr="0007187D">
        <w:rPr>
          <w:sz w:val="20"/>
          <w:szCs w:val="20"/>
        </w:rPr>
        <w:t xml:space="preserve"> spolupráce (CBC)</w:t>
      </w:r>
    </w:p>
    <w:p w:rsidR="0007187D" w:rsidRPr="0007187D" w:rsidRDefault="0007187D" w:rsidP="0007187D">
      <w:pPr>
        <w:jc w:val="both"/>
        <w:rPr>
          <w:rFonts w:ascii="Arial Narrow" w:hAnsi="Arial Narrow"/>
          <w:sz w:val="20"/>
          <w:szCs w:val="20"/>
        </w:rPr>
      </w:pPr>
    </w:p>
    <w:p w:rsidR="0007187D" w:rsidRPr="0007187D" w:rsidRDefault="0007187D" w:rsidP="0007187D">
      <w:pPr>
        <w:jc w:val="both"/>
        <w:rPr>
          <w:rFonts w:ascii="Arial Narrow" w:hAnsi="Arial Narrow"/>
          <w:sz w:val="20"/>
          <w:szCs w:val="20"/>
        </w:rPr>
      </w:pPr>
      <w:r w:rsidRPr="0007187D">
        <w:rPr>
          <w:rFonts w:ascii="Arial Narrow" w:hAnsi="Arial Narrow"/>
          <w:sz w:val="20"/>
          <w:szCs w:val="20"/>
        </w:rPr>
        <w:t xml:space="preserve">Programy </w:t>
      </w:r>
      <w:proofErr w:type="spellStart"/>
      <w:r w:rsidRPr="0007187D">
        <w:rPr>
          <w:rFonts w:ascii="Arial Narrow" w:hAnsi="Arial Narrow"/>
          <w:sz w:val="20"/>
          <w:szCs w:val="20"/>
        </w:rPr>
        <w:t>přeshraniční</w:t>
      </w:r>
      <w:proofErr w:type="spellEnd"/>
      <w:r w:rsidRPr="0007187D">
        <w:rPr>
          <w:rFonts w:ascii="Arial Narrow" w:hAnsi="Arial Narrow"/>
          <w:sz w:val="20"/>
          <w:szCs w:val="20"/>
        </w:rPr>
        <w:t xml:space="preserve"> spolupráce patří v politice sousedství ke klíčovým a zejména při podpoře udržitelného hospodářského vývoje sehrávají velmi významnou roli pro finanční řízení jednotlivých návazných programů, založených i v těchto obou regionech na koncepci strukturální politiky EU. CBC programy přitom vychází z následujících iniciativ:</w:t>
      </w:r>
    </w:p>
    <w:p w:rsidR="0007187D" w:rsidRPr="0007187D" w:rsidRDefault="0007187D" w:rsidP="0007187D">
      <w:pPr>
        <w:jc w:val="both"/>
        <w:rPr>
          <w:rFonts w:ascii="Arial Narrow" w:hAnsi="Arial Narrow"/>
          <w:sz w:val="20"/>
          <w:szCs w:val="20"/>
        </w:rPr>
      </w:pPr>
    </w:p>
    <w:p w:rsidR="0007187D" w:rsidRPr="0007187D" w:rsidRDefault="0007187D" w:rsidP="0007187D">
      <w:pPr>
        <w:numPr>
          <w:ilvl w:val="0"/>
          <w:numId w:val="1"/>
        </w:numPr>
        <w:ind w:left="0"/>
        <w:jc w:val="both"/>
        <w:rPr>
          <w:rFonts w:ascii="Arial Narrow" w:hAnsi="Arial Narrow"/>
          <w:sz w:val="20"/>
          <w:szCs w:val="20"/>
        </w:rPr>
      </w:pPr>
      <w:r w:rsidRPr="0007187D">
        <w:rPr>
          <w:rFonts w:ascii="Arial Narrow" w:hAnsi="Arial Narrow"/>
          <w:sz w:val="20"/>
          <w:szCs w:val="20"/>
        </w:rPr>
        <w:t xml:space="preserve">Východní partnerství: </w:t>
      </w:r>
      <w:hyperlink r:id="rId19" w:history="1">
        <w:r w:rsidRPr="0007187D">
          <w:rPr>
            <w:rStyle w:val="Hypertextovodkaz"/>
            <w:rFonts w:ascii="Arial Narrow" w:eastAsia="Arial Unicode MS" w:hAnsi="Arial Narrow"/>
            <w:color w:val="auto"/>
            <w:sz w:val="20"/>
            <w:szCs w:val="20"/>
          </w:rPr>
          <w:t>http://ec.europa.eu/external_relations/eastern/index_en.htm</w:t>
        </w:r>
      </w:hyperlink>
      <w:r w:rsidRPr="0007187D">
        <w:rPr>
          <w:rFonts w:ascii="Arial Narrow" w:hAnsi="Arial Narrow"/>
          <w:sz w:val="20"/>
          <w:szCs w:val="20"/>
        </w:rPr>
        <w:t xml:space="preserve"> </w:t>
      </w:r>
    </w:p>
    <w:p w:rsidR="0007187D" w:rsidRPr="0007187D" w:rsidRDefault="0007187D" w:rsidP="0007187D">
      <w:pPr>
        <w:numPr>
          <w:ilvl w:val="0"/>
          <w:numId w:val="1"/>
        </w:numPr>
        <w:ind w:left="0"/>
        <w:jc w:val="both"/>
        <w:rPr>
          <w:rFonts w:ascii="Arial Narrow" w:hAnsi="Arial Narrow"/>
          <w:sz w:val="20"/>
          <w:szCs w:val="20"/>
        </w:rPr>
      </w:pPr>
      <w:r w:rsidRPr="0007187D">
        <w:rPr>
          <w:rFonts w:ascii="Arial Narrow" w:hAnsi="Arial Narrow"/>
          <w:sz w:val="20"/>
          <w:szCs w:val="20"/>
        </w:rPr>
        <w:t xml:space="preserve">Unie pro Středomoří: </w:t>
      </w:r>
      <w:hyperlink r:id="rId20" w:history="1">
        <w:r w:rsidRPr="0007187D">
          <w:rPr>
            <w:rStyle w:val="Hypertextovodkaz"/>
            <w:rFonts w:ascii="Arial Narrow" w:eastAsia="Arial Unicode MS" w:hAnsi="Arial Narrow"/>
            <w:color w:val="auto"/>
            <w:sz w:val="20"/>
            <w:szCs w:val="20"/>
          </w:rPr>
          <w:t>http://ec.europa.eu/external_relations/euromed/index_en.htm</w:t>
        </w:r>
      </w:hyperlink>
      <w:r w:rsidRPr="0007187D">
        <w:rPr>
          <w:rFonts w:ascii="Arial Narrow" w:hAnsi="Arial Narrow"/>
          <w:sz w:val="20"/>
          <w:szCs w:val="20"/>
        </w:rPr>
        <w:t xml:space="preserve"> </w:t>
      </w:r>
    </w:p>
    <w:p w:rsidR="0007187D" w:rsidRPr="0007187D" w:rsidRDefault="0007187D" w:rsidP="0007187D">
      <w:pPr>
        <w:numPr>
          <w:ilvl w:val="0"/>
          <w:numId w:val="1"/>
        </w:numPr>
        <w:ind w:left="0"/>
        <w:jc w:val="both"/>
        <w:rPr>
          <w:rFonts w:ascii="Arial Narrow" w:hAnsi="Arial Narrow"/>
          <w:sz w:val="20"/>
          <w:szCs w:val="20"/>
        </w:rPr>
      </w:pPr>
      <w:r w:rsidRPr="0007187D">
        <w:rPr>
          <w:rFonts w:ascii="Arial Narrow" w:hAnsi="Arial Narrow"/>
          <w:sz w:val="20"/>
          <w:szCs w:val="20"/>
        </w:rPr>
        <w:t xml:space="preserve">Synergie Černého moře: </w:t>
      </w:r>
      <w:hyperlink r:id="rId21" w:history="1">
        <w:r w:rsidRPr="0007187D">
          <w:rPr>
            <w:rStyle w:val="Hypertextovodkaz"/>
            <w:rFonts w:ascii="Arial Narrow" w:eastAsia="Arial Unicode MS" w:hAnsi="Arial Narrow"/>
            <w:color w:val="auto"/>
            <w:sz w:val="20"/>
            <w:szCs w:val="20"/>
          </w:rPr>
          <w:t>http://ec.europa.eu/external_relations/blacksea/index_en.htm</w:t>
        </w:r>
      </w:hyperlink>
      <w:r w:rsidRPr="0007187D">
        <w:rPr>
          <w:rFonts w:ascii="Arial Narrow" w:hAnsi="Arial Narrow"/>
          <w:sz w:val="20"/>
          <w:szCs w:val="20"/>
        </w:rPr>
        <w:t xml:space="preserve"> </w:t>
      </w:r>
    </w:p>
    <w:p w:rsidR="0007187D" w:rsidRPr="0007187D" w:rsidRDefault="0007187D" w:rsidP="0007187D">
      <w:pPr>
        <w:jc w:val="both"/>
        <w:rPr>
          <w:rFonts w:ascii="Arial Narrow" w:hAnsi="Arial Narrow"/>
          <w:sz w:val="20"/>
          <w:szCs w:val="20"/>
        </w:rPr>
      </w:pPr>
    </w:p>
    <w:p w:rsidR="00AB2BD9" w:rsidRDefault="0007187D" w:rsidP="0007187D">
      <w:pPr>
        <w:jc w:val="both"/>
        <w:rPr>
          <w:rFonts w:ascii="Arial Narrow" w:hAnsi="Arial Narrow"/>
          <w:sz w:val="20"/>
          <w:szCs w:val="20"/>
        </w:rPr>
      </w:pPr>
      <w:r w:rsidRPr="0007187D">
        <w:rPr>
          <w:rFonts w:ascii="Arial Narrow" w:hAnsi="Arial Narrow"/>
          <w:sz w:val="20"/>
          <w:szCs w:val="20"/>
        </w:rPr>
        <w:t>Více informací k jednotlivým CBC programům naleznete zde:</w:t>
      </w:r>
    </w:p>
    <w:p w:rsidR="0007187D" w:rsidRPr="0007187D" w:rsidRDefault="0007187D" w:rsidP="0007187D">
      <w:pPr>
        <w:jc w:val="both"/>
        <w:rPr>
          <w:rFonts w:ascii="Arial Narrow" w:hAnsi="Arial Narrow"/>
          <w:sz w:val="20"/>
          <w:szCs w:val="20"/>
        </w:rPr>
      </w:pPr>
      <w:hyperlink r:id="rId22" w:history="1">
        <w:r w:rsidRPr="0007187D">
          <w:rPr>
            <w:rStyle w:val="Hypertextovodkaz"/>
            <w:rFonts w:ascii="Arial Narrow" w:eastAsia="Arial Unicode MS" w:hAnsi="Arial Narrow"/>
            <w:color w:val="auto"/>
            <w:sz w:val="20"/>
            <w:szCs w:val="20"/>
          </w:rPr>
          <w:t>http://ec.europa.eu/europeaid/where/neighbourhood/regional-cooperation/enpi-cross-border/programmes/index_en.htm</w:t>
        </w:r>
      </w:hyperlink>
      <w:r w:rsidRPr="0007187D">
        <w:rPr>
          <w:rFonts w:ascii="Arial Narrow" w:hAnsi="Arial Narrow"/>
          <w:sz w:val="20"/>
          <w:szCs w:val="20"/>
        </w:rPr>
        <w:t xml:space="preserve"> </w:t>
      </w:r>
    </w:p>
    <w:p w:rsidR="0007187D" w:rsidRPr="0007187D" w:rsidRDefault="0007187D" w:rsidP="0007187D">
      <w:pPr>
        <w:jc w:val="both"/>
        <w:rPr>
          <w:rFonts w:ascii="Arial Narrow" w:hAnsi="Arial Narrow"/>
          <w:sz w:val="20"/>
          <w:szCs w:val="20"/>
        </w:rPr>
      </w:pPr>
    </w:p>
    <w:p w:rsidR="0007187D" w:rsidRPr="0007187D" w:rsidRDefault="0007187D" w:rsidP="0007187D">
      <w:pPr>
        <w:jc w:val="both"/>
        <w:rPr>
          <w:rFonts w:ascii="Arial Narrow" w:hAnsi="Arial Narrow"/>
          <w:sz w:val="20"/>
          <w:szCs w:val="20"/>
        </w:rPr>
      </w:pPr>
      <w:r w:rsidRPr="0007187D">
        <w:rPr>
          <w:rFonts w:ascii="Arial Narrow" w:hAnsi="Arial Narrow"/>
          <w:sz w:val="20"/>
          <w:szCs w:val="20"/>
        </w:rPr>
        <w:t>Více informací k technické spolupráci naleznete zde:</w:t>
      </w:r>
    </w:p>
    <w:p w:rsidR="0007187D" w:rsidRPr="0007187D" w:rsidRDefault="0007187D" w:rsidP="0007187D">
      <w:pPr>
        <w:jc w:val="both"/>
        <w:rPr>
          <w:rFonts w:ascii="Arial Narrow" w:hAnsi="Arial Narrow"/>
          <w:sz w:val="20"/>
          <w:szCs w:val="20"/>
        </w:rPr>
      </w:pPr>
      <w:hyperlink r:id="rId23" w:history="1">
        <w:r w:rsidRPr="0007187D">
          <w:rPr>
            <w:rStyle w:val="Hypertextovodkaz"/>
            <w:rFonts w:ascii="Arial Narrow" w:eastAsia="Arial Unicode MS" w:hAnsi="Arial Narrow"/>
            <w:color w:val="auto"/>
            <w:sz w:val="20"/>
            <w:szCs w:val="20"/>
          </w:rPr>
          <w:t>http://ec.europa.eu/europeaid/where/neighbourhood/regional-cooperation/enpi-cross-border/technical_assistance/index_en.htm</w:t>
        </w:r>
      </w:hyperlink>
      <w:r w:rsidRPr="0007187D">
        <w:rPr>
          <w:rFonts w:ascii="Arial Narrow" w:hAnsi="Arial Narrow"/>
          <w:sz w:val="20"/>
          <w:szCs w:val="20"/>
        </w:rPr>
        <w:t xml:space="preserve"> </w:t>
      </w:r>
    </w:p>
    <w:p w:rsidR="0007187D" w:rsidRPr="0007187D" w:rsidRDefault="0007187D" w:rsidP="0007187D">
      <w:pPr>
        <w:pStyle w:val="Zkladntext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187D" w:rsidRPr="0007187D" w:rsidRDefault="0007187D" w:rsidP="0007187D">
      <w:pPr>
        <w:pStyle w:val="Zkladntext"/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07187D">
        <w:rPr>
          <w:rFonts w:ascii="Arial Narrow" w:hAnsi="Arial Narrow"/>
          <w:b/>
          <w:sz w:val="20"/>
          <w:szCs w:val="20"/>
        </w:rPr>
        <w:t>Kontaktní údaje pro programy ENPI</w:t>
      </w:r>
    </w:p>
    <w:p w:rsidR="0007187D" w:rsidRPr="0007187D" w:rsidRDefault="0007187D" w:rsidP="0007187D">
      <w:pPr>
        <w:jc w:val="both"/>
        <w:rPr>
          <w:rFonts w:ascii="Arial Narrow" w:hAnsi="Arial Narrow" w:cs="Arial"/>
          <w:sz w:val="20"/>
          <w:szCs w:val="20"/>
        </w:rPr>
      </w:pPr>
    </w:p>
    <w:p w:rsidR="0007187D" w:rsidRPr="0007187D" w:rsidRDefault="0007187D" w:rsidP="0007187D">
      <w:pPr>
        <w:jc w:val="both"/>
        <w:rPr>
          <w:rFonts w:ascii="Arial Narrow" w:hAnsi="Arial Narrow" w:cs="Arial"/>
          <w:sz w:val="20"/>
          <w:szCs w:val="20"/>
        </w:rPr>
      </w:pPr>
      <w:r w:rsidRPr="0007187D">
        <w:rPr>
          <w:rFonts w:ascii="Arial Narrow" w:hAnsi="Arial Narrow" w:cs="Arial"/>
          <w:sz w:val="20"/>
          <w:szCs w:val="20"/>
        </w:rPr>
        <w:t xml:space="preserve">Politice sousedství EU se primárně věnuje </w:t>
      </w:r>
      <w:r w:rsidRPr="0007187D">
        <w:rPr>
          <w:rFonts w:ascii="Arial Narrow" w:hAnsi="Arial Narrow" w:cs="Arial"/>
          <w:b/>
          <w:sz w:val="20"/>
          <w:szCs w:val="20"/>
        </w:rPr>
        <w:t>GŘ pro vnější vztahy</w:t>
      </w:r>
      <w:r w:rsidRPr="0007187D">
        <w:rPr>
          <w:rFonts w:ascii="Arial Narrow" w:hAnsi="Arial Narrow" w:cs="Arial"/>
          <w:sz w:val="20"/>
          <w:szCs w:val="20"/>
        </w:rPr>
        <w:t xml:space="preserve">, na jehož webových stránkách jsou k dispozici také veškeré informace: </w:t>
      </w:r>
      <w:hyperlink r:id="rId24" w:history="1">
        <w:r w:rsidRPr="0007187D">
          <w:rPr>
            <w:rStyle w:val="Hypertextovodkaz"/>
            <w:rFonts w:ascii="Arial Narrow" w:eastAsia="Arial Unicode MS" w:hAnsi="Arial Narrow" w:cs="Arial"/>
            <w:color w:val="auto"/>
            <w:sz w:val="20"/>
            <w:szCs w:val="20"/>
          </w:rPr>
          <w:t>http://ec.europa.eu/world/enp/contact_en.htm</w:t>
        </w:r>
      </w:hyperlink>
      <w:r w:rsidRPr="0007187D">
        <w:rPr>
          <w:rFonts w:ascii="Arial Narrow" w:hAnsi="Arial Narrow" w:cs="Arial"/>
          <w:sz w:val="20"/>
          <w:szCs w:val="20"/>
        </w:rPr>
        <w:t xml:space="preserve">  </w:t>
      </w:r>
    </w:p>
    <w:p w:rsidR="0007187D" w:rsidRPr="0007187D" w:rsidRDefault="0007187D" w:rsidP="0007187D">
      <w:pPr>
        <w:jc w:val="both"/>
        <w:rPr>
          <w:rFonts w:ascii="Arial Narrow" w:hAnsi="Arial Narrow" w:cs="Arial"/>
          <w:sz w:val="20"/>
          <w:szCs w:val="20"/>
        </w:rPr>
      </w:pPr>
    </w:p>
    <w:p w:rsidR="0007187D" w:rsidRPr="0007187D" w:rsidRDefault="0007187D" w:rsidP="0007187D">
      <w:pPr>
        <w:jc w:val="both"/>
        <w:rPr>
          <w:rFonts w:ascii="Arial Narrow" w:hAnsi="Arial Narrow" w:cs="Arial"/>
          <w:sz w:val="20"/>
          <w:szCs w:val="20"/>
        </w:rPr>
      </w:pPr>
      <w:r w:rsidRPr="0007187D">
        <w:rPr>
          <w:rFonts w:ascii="Arial Narrow" w:hAnsi="Arial Narrow" w:cs="Arial"/>
          <w:sz w:val="20"/>
          <w:szCs w:val="20"/>
        </w:rPr>
        <w:t xml:space="preserve">Vzhledem k tomu však, že i v případě sousedních zemí dochází stále ve větší míře k decentralizaci pomoci EU, je rovněž účelné aktuality sledovat i na webových stránkách jednotlivých </w:t>
      </w:r>
      <w:r w:rsidRPr="0007187D">
        <w:rPr>
          <w:rFonts w:ascii="Arial Narrow" w:hAnsi="Arial Narrow" w:cs="Arial"/>
          <w:b/>
          <w:sz w:val="20"/>
          <w:szCs w:val="20"/>
        </w:rPr>
        <w:t>Zastoupení Evropské</w:t>
      </w:r>
      <w:r w:rsidRPr="0007187D">
        <w:rPr>
          <w:rFonts w:ascii="Arial Narrow" w:hAnsi="Arial Narrow" w:cs="Arial"/>
          <w:sz w:val="20"/>
          <w:szCs w:val="20"/>
        </w:rPr>
        <w:t>:</w:t>
      </w:r>
    </w:p>
    <w:p w:rsidR="0007187D" w:rsidRPr="0007187D" w:rsidRDefault="0007187D" w:rsidP="0007187D">
      <w:pPr>
        <w:jc w:val="both"/>
        <w:rPr>
          <w:rFonts w:ascii="Arial Narrow" w:hAnsi="Arial Narrow" w:cs="Arial"/>
          <w:sz w:val="20"/>
          <w:szCs w:val="20"/>
        </w:rPr>
      </w:pPr>
      <w:hyperlink r:id="rId25" w:history="1">
        <w:r w:rsidRPr="0007187D">
          <w:rPr>
            <w:rStyle w:val="Hypertextovodkaz"/>
            <w:rFonts w:ascii="Arial Narrow" w:eastAsia="Arial Unicode MS" w:hAnsi="Arial Narrow" w:cs="Arial"/>
            <w:color w:val="auto"/>
            <w:sz w:val="20"/>
            <w:szCs w:val="20"/>
          </w:rPr>
          <w:t>http://ec.europa.eu/world/enp/partners/index_en.htm</w:t>
        </w:r>
      </w:hyperlink>
      <w:r w:rsidRPr="0007187D">
        <w:rPr>
          <w:rFonts w:ascii="Arial Narrow" w:hAnsi="Arial Narrow" w:cs="Arial"/>
          <w:sz w:val="20"/>
          <w:szCs w:val="20"/>
        </w:rPr>
        <w:t xml:space="preserve"> anebo </w:t>
      </w:r>
    </w:p>
    <w:p w:rsidR="0007187D" w:rsidRPr="0007187D" w:rsidRDefault="0007187D" w:rsidP="0007187D">
      <w:pPr>
        <w:jc w:val="both"/>
        <w:rPr>
          <w:rFonts w:ascii="Arial Narrow" w:hAnsi="Arial Narrow" w:cs="Arial"/>
          <w:sz w:val="20"/>
          <w:szCs w:val="20"/>
        </w:rPr>
      </w:pPr>
      <w:hyperlink r:id="rId26" w:history="1">
        <w:r w:rsidRPr="0007187D">
          <w:rPr>
            <w:rStyle w:val="Hypertextovodkaz"/>
            <w:rFonts w:ascii="Arial Narrow" w:eastAsia="Arial Unicode MS" w:hAnsi="Arial Narrow" w:cs="Arial"/>
            <w:color w:val="auto"/>
            <w:sz w:val="20"/>
            <w:szCs w:val="20"/>
          </w:rPr>
          <w:t>http://ec.europa.eu/external_relations/delegations/web_en.htm</w:t>
        </w:r>
      </w:hyperlink>
      <w:r w:rsidRPr="0007187D">
        <w:rPr>
          <w:rFonts w:ascii="Arial Narrow" w:hAnsi="Arial Narrow" w:cs="Arial"/>
          <w:sz w:val="20"/>
          <w:szCs w:val="20"/>
        </w:rPr>
        <w:t xml:space="preserve"> </w:t>
      </w:r>
    </w:p>
    <w:p w:rsidR="0007187D" w:rsidRPr="0007187D" w:rsidRDefault="0007187D" w:rsidP="0007187D">
      <w:pPr>
        <w:jc w:val="both"/>
        <w:rPr>
          <w:rFonts w:ascii="Arial Narrow" w:hAnsi="Arial Narrow" w:cs="Arial"/>
          <w:sz w:val="20"/>
          <w:szCs w:val="20"/>
        </w:rPr>
      </w:pPr>
      <w:r w:rsidRPr="0007187D">
        <w:rPr>
          <w:rFonts w:ascii="Arial Narrow" w:hAnsi="Arial Narrow" w:cs="Arial"/>
          <w:sz w:val="20"/>
          <w:szCs w:val="20"/>
        </w:rPr>
        <w:t xml:space="preserve">Kontakty na osoby </w:t>
      </w:r>
      <w:r w:rsidRPr="0007187D">
        <w:rPr>
          <w:rFonts w:ascii="Arial Narrow" w:hAnsi="Arial Narrow" w:cs="Arial"/>
          <w:b/>
          <w:sz w:val="20"/>
          <w:szCs w:val="20"/>
        </w:rPr>
        <w:t>v sousedních zemích</w:t>
      </w:r>
      <w:r w:rsidRPr="0007187D">
        <w:rPr>
          <w:rFonts w:ascii="Arial Narrow" w:hAnsi="Arial Narrow" w:cs="Arial"/>
          <w:sz w:val="20"/>
          <w:szCs w:val="20"/>
        </w:rPr>
        <w:t xml:space="preserve"> odpovědné za technickou pomoc zde:</w:t>
      </w:r>
    </w:p>
    <w:p w:rsidR="0007187D" w:rsidRPr="0007187D" w:rsidRDefault="0007187D" w:rsidP="0007187D">
      <w:pPr>
        <w:jc w:val="both"/>
        <w:rPr>
          <w:rFonts w:ascii="Arial Narrow" w:hAnsi="Arial Narrow" w:cs="Arial"/>
          <w:sz w:val="20"/>
          <w:szCs w:val="20"/>
          <w:u w:val="single"/>
        </w:rPr>
      </w:pPr>
      <w:hyperlink r:id="rId27" w:history="1">
        <w:r w:rsidRPr="0007187D">
          <w:rPr>
            <w:rStyle w:val="Hypertextovodkaz"/>
            <w:rFonts w:ascii="Arial Narrow" w:eastAsia="Arial Unicode MS" w:hAnsi="Arial Narrow" w:cs="Arial"/>
            <w:color w:val="auto"/>
            <w:sz w:val="20"/>
            <w:szCs w:val="20"/>
          </w:rPr>
          <w:t>http://ec.europa.eu/europeaid/where/neighbourhood/overview/documents/twinnig_paos__list_jan_2010_en.pdf</w:t>
        </w:r>
      </w:hyperlink>
      <w:r w:rsidRPr="0007187D">
        <w:rPr>
          <w:rFonts w:ascii="Arial Narrow" w:hAnsi="Arial Narrow" w:cs="Arial"/>
          <w:sz w:val="20"/>
          <w:szCs w:val="20"/>
          <w:u w:val="single"/>
        </w:rPr>
        <w:t xml:space="preserve"> </w:t>
      </w:r>
    </w:p>
    <w:p w:rsidR="0007187D" w:rsidRPr="0007187D" w:rsidRDefault="0007187D" w:rsidP="0007187D">
      <w:pPr>
        <w:jc w:val="both"/>
        <w:rPr>
          <w:rFonts w:ascii="Arial Narrow" w:hAnsi="Arial Narrow" w:cs="Arial"/>
          <w:sz w:val="20"/>
          <w:szCs w:val="20"/>
        </w:rPr>
      </w:pPr>
      <w:r w:rsidRPr="0007187D">
        <w:rPr>
          <w:rFonts w:ascii="Arial Narrow" w:hAnsi="Arial Narrow" w:cs="Arial"/>
          <w:sz w:val="20"/>
          <w:szCs w:val="20"/>
        </w:rPr>
        <w:t xml:space="preserve">Kontakty na osoby </w:t>
      </w:r>
      <w:r w:rsidRPr="0007187D">
        <w:rPr>
          <w:rFonts w:ascii="Arial Narrow" w:hAnsi="Arial Narrow" w:cs="Arial"/>
          <w:b/>
          <w:sz w:val="20"/>
          <w:szCs w:val="20"/>
        </w:rPr>
        <w:t>v členských zemích EU</w:t>
      </w:r>
      <w:r w:rsidRPr="0007187D">
        <w:rPr>
          <w:rFonts w:ascii="Arial Narrow" w:hAnsi="Arial Narrow" w:cs="Arial"/>
          <w:sz w:val="20"/>
          <w:szCs w:val="20"/>
        </w:rPr>
        <w:t xml:space="preserve"> odpovědné za technickou pomoc zde:</w:t>
      </w:r>
    </w:p>
    <w:p w:rsidR="0007187D" w:rsidRPr="0007187D" w:rsidRDefault="0007187D" w:rsidP="0007187D">
      <w:pPr>
        <w:jc w:val="both"/>
        <w:rPr>
          <w:rFonts w:ascii="Arial Narrow" w:hAnsi="Arial Narrow" w:cs="Arial"/>
          <w:sz w:val="20"/>
          <w:szCs w:val="20"/>
        </w:rPr>
      </w:pPr>
      <w:hyperlink r:id="rId28" w:history="1">
        <w:r w:rsidRPr="0007187D">
          <w:rPr>
            <w:rStyle w:val="Hypertextovodkaz"/>
            <w:rFonts w:ascii="Arial Narrow" w:eastAsia="Arial Unicode MS" w:hAnsi="Arial Narrow" w:cs="Arial"/>
            <w:color w:val="auto"/>
            <w:sz w:val="20"/>
            <w:szCs w:val="20"/>
          </w:rPr>
          <w:t>http://ec.europa.eu/enlargement/pdf/financial_assistance/institution_building/ncps_ms_-_december_2009_en.pdf</w:t>
        </w:r>
      </w:hyperlink>
      <w:r w:rsidRPr="0007187D">
        <w:rPr>
          <w:rFonts w:ascii="Arial Narrow" w:hAnsi="Arial Narrow" w:cs="Arial"/>
          <w:sz w:val="20"/>
          <w:szCs w:val="20"/>
        </w:rPr>
        <w:t xml:space="preserve">  </w:t>
      </w:r>
    </w:p>
    <w:p w:rsidR="0007187D" w:rsidRPr="0007187D" w:rsidRDefault="0007187D" w:rsidP="0007187D">
      <w:pPr>
        <w:jc w:val="both"/>
        <w:rPr>
          <w:rFonts w:ascii="Arial Narrow" w:hAnsi="Arial Narrow" w:cs="Arial"/>
          <w:sz w:val="20"/>
          <w:szCs w:val="20"/>
        </w:rPr>
      </w:pPr>
      <w:r w:rsidRPr="0007187D">
        <w:rPr>
          <w:rFonts w:ascii="Arial Narrow" w:hAnsi="Arial Narrow" w:cs="Arial"/>
          <w:sz w:val="20"/>
          <w:szCs w:val="20"/>
        </w:rPr>
        <w:t xml:space="preserve">Přenos </w:t>
      </w:r>
      <w:proofErr w:type="spellStart"/>
      <w:r w:rsidRPr="0007187D">
        <w:rPr>
          <w:rFonts w:ascii="Arial Narrow" w:hAnsi="Arial Narrow" w:cs="Arial"/>
          <w:sz w:val="20"/>
          <w:szCs w:val="20"/>
        </w:rPr>
        <w:t>know</w:t>
      </w:r>
      <w:proofErr w:type="spellEnd"/>
      <w:r w:rsidRPr="0007187D">
        <w:rPr>
          <w:rFonts w:ascii="Arial Narrow" w:hAnsi="Arial Narrow" w:cs="Arial"/>
          <w:sz w:val="20"/>
          <w:szCs w:val="20"/>
        </w:rPr>
        <w:t>-</w:t>
      </w:r>
      <w:proofErr w:type="spellStart"/>
      <w:r w:rsidRPr="0007187D">
        <w:rPr>
          <w:rFonts w:ascii="Arial Narrow" w:hAnsi="Arial Narrow" w:cs="Arial"/>
          <w:sz w:val="20"/>
          <w:szCs w:val="20"/>
        </w:rPr>
        <w:t>how</w:t>
      </w:r>
      <w:proofErr w:type="spellEnd"/>
      <w:r w:rsidRPr="0007187D">
        <w:rPr>
          <w:rFonts w:ascii="Arial Narrow" w:hAnsi="Arial Narrow" w:cs="Arial"/>
          <w:sz w:val="20"/>
          <w:szCs w:val="20"/>
        </w:rPr>
        <w:t xml:space="preserve"> a investice v zemích jihovýchodní Evropy podporuje EU také prostřednictvím sítí:</w:t>
      </w:r>
    </w:p>
    <w:p w:rsidR="0007187D" w:rsidRPr="0007187D" w:rsidRDefault="0007187D" w:rsidP="0007187D">
      <w:pPr>
        <w:jc w:val="both"/>
        <w:rPr>
          <w:rFonts w:ascii="Arial Narrow" w:hAnsi="Arial Narrow" w:cs="Arial"/>
          <w:sz w:val="20"/>
          <w:szCs w:val="20"/>
        </w:rPr>
      </w:pPr>
      <w:r w:rsidRPr="0007187D">
        <w:rPr>
          <w:rFonts w:ascii="Arial Narrow" w:hAnsi="Arial Narrow" w:cs="Arial"/>
          <w:sz w:val="20"/>
          <w:szCs w:val="20"/>
        </w:rPr>
        <w:lastRenderedPageBreak/>
        <w:t xml:space="preserve">TAIEX: </w:t>
      </w:r>
      <w:hyperlink r:id="rId29" w:history="1">
        <w:r w:rsidRPr="0007187D">
          <w:rPr>
            <w:rStyle w:val="Hypertextovodkaz"/>
            <w:rFonts w:ascii="Arial Narrow" w:eastAsia="Arial Unicode MS" w:hAnsi="Arial Narrow" w:cs="Arial"/>
            <w:color w:val="auto"/>
            <w:sz w:val="20"/>
            <w:szCs w:val="20"/>
          </w:rPr>
          <w:t>http://ec.europa.eu/enlargement/taiex/experts/edb/index_en.htm</w:t>
        </w:r>
      </w:hyperlink>
      <w:r w:rsidRPr="0007187D">
        <w:rPr>
          <w:rFonts w:ascii="Arial Narrow" w:hAnsi="Arial Narrow" w:cs="Arial"/>
          <w:sz w:val="20"/>
          <w:szCs w:val="20"/>
        </w:rPr>
        <w:t xml:space="preserve"> </w:t>
      </w:r>
    </w:p>
    <w:p w:rsidR="0007187D" w:rsidRPr="0007187D" w:rsidRDefault="0007187D" w:rsidP="0007187D">
      <w:pPr>
        <w:jc w:val="both"/>
        <w:rPr>
          <w:rFonts w:ascii="Arial Narrow" w:hAnsi="Arial Narrow" w:cs="Arial"/>
          <w:sz w:val="20"/>
          <w:szCs w:val="20"/>
        </w:rPr>
      </w:pPr>
      <w:r w:rsidRPr="0007187D">
        <w:rPr>
          <w:rFonts w:ascii="Arial Narrow" w:hAnsi="Arial Narrow" w:cs="Arial"/>
          <w:sz w:val="20"/>
          <w:szCs w:val="20"/>
        </w:rPr>
        <w:t xml:space="preserve">SIGMA: </w:t>
      </w:r>
      <w:hyperlink r:id="rId30" w:history="1">
        <w:r w:rsidRPr="0007187D">
          <w:rPr>
            <w:rStyle w:val="Hypertextovodkaz"/>
            <w:rFonts w:ascii="Arial Narrow" w:eastAsia="Arial Unicode MS" w:hAnsi="Arial Narrow" w:cs="Arial"/>
            <w:color w:val="auto"/>
            <w:sz w:val="20"/>
            <w:szCs w:val="20"/>
          </w:rPr>
          <w:t>http://www.sigmaweb.org/pages/0,3417,en_33638100_33638200_1_1_1_1_1,00.html</w:t>
        </w:r>
      </w:hyperlink>
      <w:r w:rsidRPr="0007187D">
        <w:rPr>
          <w:rFonts w:ascii="Arial Narrow" w:hAnsi="Arial Narrow" w:cs="Arial"/>
          <w:sz w:val="20"/>
          <w:szCs w:val="20"/>
        </w:rPr>
        <w:t xml:space="preserve"> </w:t>
      </w:r>
    </w:p>
    <w:p w:rsidR="0007187D" w:rsidRPr="0007187D" w:rsidRDefault="0007187D" w:rsidP="0007187D">
      <w:pPr>
        <w:jc w:val="both"/>
        <w:rPr>
          <w:rFonts w:ascii="Arial Narrow" w:hAnsi="Arial Narrow" w:cs="Arial"/>
          <w:sz w:val="20"/>
          <w:szCs w:val="20"/>
        </w:rPr>
      </w:pPr>
      <w:r w:rsidRPr="0007187D">
        <w:rPr>
          <w:rFonts w:ascii="Arial Narrow" w:hAnsi="Arial Narrow" w:cs="Arial"/>
          <w:sz w:val="20"/>
          <w:szCs w:val="20"/>
        </w:rPr>
        <w:t xml:space="preserve">a národních kontaktních míst na podporu vzdělávacích programů </w:t>
      </w:r>
      <w:r w:rsidRPr="0007187D">
        <w:rPr>
          <w:rFonts w:ascii="Arial Narrow" w:hAnsi="Arial Narrow" w:cs="Arial"/>
          <w:b/>
          <w:sz w:val="20"/>
          <w:szCs w:val="20"/>
        </w:rPr>
        <w:t>GŘ pro vzdělávání a kulturu</w:t>
      </w:r>
      <w:r w:rsidRPr="0007187D">
        <w:rPr>
          <w:rFonts w:ascii="Arial Narrow" w:hAnsi="Arial Narrow" w:cs="Arial"/>
          <w:sz w:val="20"/>
          <w:szCs w:val="20"/>
        </w:rPr>
        <w:t>:</w:t>
      </w:r>
    </w:p>
    <w:p w:rsidR="0007187D" w:rsidRPr="0007187D" w:rsidRDefault="0007187D" w:rsidP="0007187D">
      <w:pPr>
        <w:jc w:val="both"/>
        <w:rPr>
          <w:rFonts w:ascii="Arial Narrow" w:hAnsi="Arial Narrow" w:cs="Arial"/>
          <w:sz w:val="20"/>
          <w:szCs w:val="20"/>
        </w:rPr>
      </w:pPr>
      <w:r w:rsidRPr="0007187D">
        <w:rPr>
          <w:rFonts w:ascii="Arial Narrow" w:hAnsi="Arial Narrow" w:cs="Arial"/>
          <w:sz w:val="20"/>
          <w:szCs w:val="20"/>
        </w:rPr>
        <w:t xml:space="preserve"> </w:t>
      </w:r>
      <w:hyperlink r:id="rId31" w:history="1">
        <w:r w:rsidRPr="0007187D">
          <w:rPr>
            <w:rStyle w:val="Hypertextovodkaz"/>
            <w:rFonts w:ascii="Arial Narrow" w:eastAsia="Arial Unicode MS" w:hAnsi="Arial Narrow" w:cs="Arial"/>
            <w:color w:val="auto"/>
            <w:sz w:val="20"/>
            <w:szCs w:val="20"/>
          </w:rPr>
          <w:t>http://ec.europa.eu/education/external-relation-programmes/doc1172_en.htm</w:t>
        </w:r>
      </w:hyperlink>
      <w:r w:rsidRPr="0007187D">
        <w:rPr>
          <w:rFonts w:ascii="Arial Narrow" w:hAnsi="Arial Narrow" w:cs="Arial"/>
          <w:sz w:val="20"/>
          <w:szCs w:val="20"/>
        </w:rPr>
        <w:t xml:space="preserve"> </w:t>
      </w:r>
    </w:p>
    <w:p w:rsidR="0007187D" w:rsidRPr="0007187D" w:rsidRDefault="0007187D" w:rsidP="0007187D">
      <w:pPr>
        <w:pStyle w:val="Nadpis3"/>
        <w:numPr>
          <w:ilvl w:val="0"/>
          <w:numId w:val="0"/>
        </w:numPr>
        <w:spacing w:line="240" w:lineRule="auto"/>
        <w:jc w:val="both"/>
        <w:rPr>
          <w:rFonts w:ascii="Arial Narrow" w:hAnsi="Arial Narrow"/>
          <w:color w:val="auto"/>
          <w:sz w:val="20"/>
          <w:szCs w:val="20"/>
        </w:rPr>
      </w:pPr>
    </w:p>
    <w:p w:rsidR="0007187D" w:rsidRPr="0007187D" w:rsidRDefault="0007187D" w:rsidP="00AB2BD9">
      <w:pPr>
        <w:pStyle w:val="Nadpis3"/>
        <w:numPr>
          <w:ilvl w:val="2"/>
          <w:numId w:val="0"/>
        </w:numPr>
        <w:tabs>
          <w:tab w:val="num" w:pos="720"/>
        </w:tabs>
        <w:spacing w:line="240" w:lineRule="auto"/>
        <w:jc w:val="both"/>
        <w:rPr>
          <w:rFonts w:ascii="Arial Narrow" w:hAnsi="Arial Narrow"/>
          <w:color w:val="auto"/>
          <w:sz w:val="20"/>
          <w:szCs w:val="20"/>
        </w:rPr>
      </w:pPr>
      <w:r w:rsidRPr="0007187D">
        <w:rPr>
          <w:rFonts w:ascii="Arial Narrow" w:hAnsi="Arial Narrow"/>
          <w:color w:val="auto"/>
          <w:sz w:val="20"/>
          <w:szCs w:val="20"/>
        </w:rPr>
        <w:t>Praktické informace k programům ENPI</w:t>
      </w:r>
    </w:p>
    <w:p w:rsidR="0007187D" w:rsidRPr="0007187D" w:rsidRDefault="0007187D" w:rsidP="0007187D">
      <w:pPr>
        <w:shd w:val="clear" w:color="auto" w:fill="FFFFFF"/>
        <w:jc w:val="both"/>
        <w:rPr>
          <w:rFonts w:ascii="Arial Narrow" w:hAnsi="Arial Narrow" w:cs="Arial"/>
          <w:sz w:val="20"/>
          <w:szCs w:val="20"/>
        </w:rPr>
      </w:pPr>
    </w:p>
    <w:p w:rsidR="0007187D" w:rsidRPr="0007187D" w:rsidRDefault="0007187D" w:rsidP="0007187D">
      <w:pPr>
        <w:jc w:val="both"/>
        <w:rPr>
          <w:rFonts w:ascii="Arial Narrow" w:hAnsi="Arial Narrow"/>
          <w:vanish/>
          <w:sz w:val="20"/>
          <w:szCs w:val="20"/>
        </w:rPr>
      </w:pPr>
    </w:p>
    <w:p w:rsidR="0007187D" w:rsidRPr="0007187D" w:rsidRDefault="0007187D" w:rsidP="0007187D">
      <w:pPr>
        <w:jc w:val="both"/>
        <w:rPr>
          <w:rFonts w:ascii="Arial Narrow" w:hAnsi="Arial Narrow" w:cs="Arial"/>
          <w:sz w:val="20"/>
          <w:szCs w:val="20"/>
        </w:rPr>
      </w:pPr>
      <w:r w:rsidRPr="0007187D">
        <w:rPr>
          <w:rFonts w:ascii="Arial Narrow" w:hAnsi="Arial Narrow" w:cs="Arial"/>
          <w:bCs/>
          <w:sz w:val="20"/>
          <w:szCs w:val="20"/>
        </w:rPr>
        <w:t>Aktuální výzvy a výběrová řízení:</w:t>
      </w:r>
      <w:r w:rsidRPr="0007187D">
        <w:rPr>
          <w:rFonts w:ascii="Arial Narrow" w:hAnsi="Arial Narrow" w:cs="Arial"/>
          <w:sz w:val="20"/>
          <w:szCs w:val="20"/>
        </w:rPr>
        <w:t xml:space="preserve"> </w:t>
      </w:r>
    </w:p>
    <w:p w:rsidR="0007187D" w:rsidRPr="0007187D" w:rsidRDefault="0007187D" w:rsidP="0007187D">
      <w:pPr>
        <w:jc w:val="both"/>
        <w:rPr>
          <w:rFonts w:ascii="Arial Narrow" w:hAnsi="Arial Narrow" w:cs="Arial"/>
          <w:sz w:val="20"/>
          <w:szCs w:val="20"/>
        </w:rPr>
      </w:pPr>
      <w:hyperlink r:id="rId32" w:history="1">
        <w:r w:rsidRPr="0007187D">
          <w:rPr>
            <w:rStyle w:val="Hypertextovodkaz"/>
            <w:rFonts w:ascii="Arial Narrow" w:eastAsia="Arial Unicode MS" w:hAnsi="Arial Narrow" w:cs="Arial"/>
            <w:color w:val="auto"/>
            <w:sz w:val="20"/>
            <w:szCs w:val="20"/>
          </w:rPr>
          <w:t>http://ec.europa.eu/europeaid/work/funding/index_en.htm</w:t>
        </w:r>
      </w:hyperlink>
      <w:r w:rsidRPr="0007187D">
        <w:rPr>
          <w:rFonts w:ascii="Arial Narrow" w:hAnsi="Arial Narrow" w:cs="Arial"/>
          <w:sz w:val="20"/>
          <w:szCs w:val="20"/>
        </w:rPr>
        <w:t xml:space="preserve"> </w:t>
      </w:r>
    </w:p>
    <w:p w:rsidR="0007187D" w:rsidRPr="0007187D" w:rsidRDefault="0007187D" w:rsidP="0007187D">
      <w:pPr>
        <w:pStyle w:val="Nadpis4"/>
        <w:numPr>
          <w:ilvl w:val="0"/>
          <w:numId w:val="0"/>
        </w:numPr>
        <w:rPr>
          <w:rFonts w:cs="Arial"/>
          <w:sz w:val="20"/>
          <w:szCs w:val="20"/>
        </w:rPr>
      </w:pPr>
      <w:r w:rsidRPr="0007187D">
        <w:rPr>
          <w:rFonts w:cs="Arial"/>
          <w:b w:val="0"/>
          <w:sz w:val="20"/>
          <w:szCs w:val="20"/>
        </w:rPr>
        <w:t>Praktický průvodce:</w:t>
      </w:r>
      <w:r w:rsidRPr="0007187D">
        <w:rPr>
          <w:rFonts w:cs="Arial"/>
          <w:sz w:val="20"/>
          <w:szCs w:val="20"/>
        </w:rPr>
        <w:t xml:space="preserve"> </w:t>
      </w:r>
    </w:p>
    <w:p w:rsidR="0007187D" w:rsidRPr="0007187D" w:rsidRDefault="0007187D" w:rsidP="0007187D">
      <w:pPr>
        <w:pStyle w:val="Nadpis4"/>
        <w:numPr>
          <w:ilvl w:val="0"/>
          <w:numId w:val="0"/>
        </w:numPr>
        <w:rPr>
          <w:rFonts w:cs="Arial"/>
          <w:sz w:val="20"/>
          <w:szCs w:val="20"/>
        </w:rPr>
      </w:pPr>
      <w:hyperlink r:id="rId33" w:history="1">
        <w:r w:rsidRPr="0007187D">
          <w:rPr>
            <w:rStyle w:val="Hypertextovodkaz"/>
            <w:rFonts w:eastAsia="Arial Unicode MS" w:cs="Arial"/>
            <w:b w:val="0"/>
            <w:color w:val="auto"/>
            <w:sz w:val="20"/>
            <w:szCs w:val="20"/>
          </w:rPr>
          <w:t>http://ec.europa.eu/europeaid/work/procedures/implementation/practical_guide/index_en.htm</w:t>
        </w:r>
      </w:hyperlink>
      <w:r w:rsidRPr="0007187D">
        <w:rPr>
          <w:rFonts w:cs="Arial"/>
          <w:b w:val="0"/>
          <w:sz w:val="20"/>
          <w:szCs w:val="20"/>
        </w:rPr>
        <w:t xml:space="preserve"> </w:t>
      </w:r>
    </w:p>
    <w:p w:rsidR="0007187D" w:rsidRPr="0007187D" w:rsidRDefault="0007187D" w:rsidP="0007187D">
      <w:pPr>
        <w:pStyle w:val="Nadpis4"/>
        <w:numPr>
          <w:ilvl w:val="0"/>
          <w:numId w:val="0"/>
        </w:numPr>
        <w:rPr>
          <w:rFonts w:cs="Arial"/>
          <w:sz w:val="20"/>
          <w:szCs w:val="20"/>
        </w:rPr>
      </w:pPr>
    </w:p>
    <w:p w:rsidR="0007187D" w:rsidRPr="0007187D" w:rsidRDefault="0007187D" w:rsidP="0007187D">
      <w:pPr>
        <w:pStyle w:val="Nadpis4"/>
        <w:numPr>
          <w:ilvl w:val="0"/>
          <w:numId w:val="0"/>
        </w:numPr>
        <w:rPr>
          <w:rFonts w:cs="Arial"/>
          <w:sz w:val="20"/>
          <w:szCs w:val="20"/>
        </w:rPr>
      </w:pPr>
      <w:r w:rsidRPr="0007187D">
        <w:rPr>
          <w:rFonts w:cs="Arial"/>
          <w:b w:val="0"/>
          <w:sz w:val="20"/>
          <w:szCs w:val="20"/>
        </w:rPr>
        <w:t>a dále:</w:t>
      </w:r>
      <w:r w:rsidRPr="0007187D">
        <w:rPr>
          <w:rFonts w:cs="Arial"/>
          <w:sz w:val="20"/>
          <w:szCs w:val="20"/>
        </w:rPr>
        <w:t xml:space="preserve"> </w:t>
      </w:r>
      <w:hyperlink r:id="rId34" w:history="1">
        <w:r w:rsidRPr="0007187D">
          <w:rPr>
            <w:rStyle w:val="Hypertextovodkaz"/>
            <w:rFonts w:eastAsia="Arial Unicode MS" w:cs="Arial"/>
            <w:b w:val="0"/>
            <w:color w:val="auto"/>
            <w:sz w:val="20"/>
            <w:szCs w:val="20"/>
          </w:rPr>
          <w:t>http://eur-lex.europa.eu/LexUriServ/LexUriServ.do?uri=OJ:L:2007:210:0010:0025:EN:PDF</w:t>
        </w:r>
      </w:hyperlink>
      <w:r w:rsidRPr="0007187D">
        <w:rPr>
          <w:rFonts w:cs="Arial"/>
          <w:b w:val="0"/>
          <w:sz w:val="20"/>
          <w:szCs w:val="20"/>
        </w:rPr>
        <w:t xml:space="preserve">, </w:t>
      </w:r>
    </w:p>
    <w:p w:rsidR="0007187D" w:rsidRPr="0007187D" w:rsidRDefault="0007187D" w:rsidP="0007187D">
      <w:pPr>
        <w:jc w:val="both"/>
        <w:rPr>
          <w:rFonts w:ascii="Arial Narrow" w:hAnsi="Arial Narrow"/>
        </w:rPr>
      </w:pPr>
    </w:p>
    <w:p w:rsidR="00CF0BFF" w:rsidRPr="0007187D" w:rsidRDefault="00AB2BD9"/>
    <w:sectPr w:rsidR="00CF0BFF" w:rsidRPr="00071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25583"/>
    <w:multiLevelType w:val="hybridMultilevel"/>
    <w:tmpl w:val="BAC21410"/>
    <w:lvl w:ilvl="0" w:tplc="EB28E4CA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681EA9"/>
    <w:multiLevelType w:val="hybridMultilevel"/>
    <w:tmpl w:val="6C86DF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DF7FD3"/>
    <w:multiLevelType w:val="hybridMultilevel"/>
    <w:tmpl w:val="D864F2FA"/>
    <w:lvl w:ilvl="0" w:tplc="F718041A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82BEC"/>
    <w:multiLevelType w:val="hybridMultilevel"/>
    <w:tmpl w:val="5BFEA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F83409"/>
    <w:multiLevelType w:val="hybridMultilevel"/>
    <w:tmpl w:val="C7FEF9FC"/>
    <w:lvl w:ilvl="0" w:tplc="16B6A8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D4EA60E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376592"/>
    <w:multiLevelType w:val="hybridMultilevel"/>
    <w:tmpl w:val="4E72F782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58BB3639"/>
    <w:multiLevelType w:val="multilevel"/>
    <w:tmpl w:val="B5EA533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74F647E5"/>
    <w:multiLevelType w:val="hybridMultilevel"/>
    <w:tmpl w:val="B1CC6D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6557A31"/>
    <w:multiLevelType w:val="hybridMultilevel"/>
    <w:tmpl w:val="699C2398"/>
    <w:lvl w:ilvl="0" w:tplc="04050001">
      <w:start w:val="1"/>
      <w:numFmt w:val="bullet"/>
      <w:lvlText w:val=""/>
      <w:lvlJc w:val="left"/>
      <w:pPr>
        <w:ind w:left="-1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compat/>
  <w:rsids>
    <w:rsidRoot w:val="002D4CE6"/>
    <w:rsid w:val="0007187D"/>
    <w:rsid w:val="00172497"/>
    <w:rsid w:val="002D4CE6"/>
    <w:rsid w:val="00AB2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4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07187D"/>
    <w:pPr>
      <w:numPr>
        <w:numId w:val="2"/>
      </w:numPr>
      <w:spacing w:line="206" w:lineRule="atLeast"/>
      <w:outlineLvl w:val="0"/>
    </w:pPr>
    <w:rPr>
      <w:rFonts w:ascii="Arial Narrow" w:eastAsia="Arial Unicode MS" w:hAnsi="Arial Narrow" w:cs="Arial Unicode MS"/>
      <w:b/>
      <w:bCs/>
      <w:caps/>
      <w:color w:val="2A6EAC"/>
      <w:kern w:val="36"/>
      <w:szCs w:val="18"/>
    </w:rPr>
  </w:style>
  <w:style w:type="paragraph" w:styleId="Nadpis2">
    <w:name w:val="heading 2"/>
    <w:basedOn w:val="Normln"/>
    <w:next w:val="Normln"/>
    <w:link w:val="Nadpis2Char"/>
    <w:qFormat/>
    <w:rsid w:val="0007187D"/>
    <w:pPr>
      <w:keepNext/>
      <w:numPr>
        <w:ilvl w:val="1"/>
        <w:numId w:val="2"/>
      </w:numPr>
      <w:tabs>
        <w:tab w:val="clear" w:pos="1002"/>
        <w:tab w:val="num" w:pos="576"/>
      </w:tabs>
      <w:ind w:left="576"/>
      <w:jc w:val="both"/>
      <w:outlineLvl w:val="1"/>
    </w:pPr>
    <w:rPr>
      <w:rFonts w:ascii="Arial Narrow" w:eastAsia="Arial Unicode MS" w:hAnsi="Arial Narrow"/>
      <w:b/>
      <w:color w:val="0000FF"/>
    </w:rPr>
  </w:style>
  <w:style w:type="paragraph" w:styleId="Nadpis3">
    <w:name w:val="heading 3"/>
    <w:basedOn w:val="Normln"/>
    <w:link w:val="Nadpis3Char"/>
    <w:qFormat/>
    <w:rsid w:val="0007187D"/>
    <w:pPr>
      <w:numPr>
        <w:ilvl w:val="2"/>
        <w:numId w:val="2"/>
      </w:numPr>
      <w:spacing w:line="206" w:lineRule="atLeast"/>
      <w:outlineLvl w:val="2"/>
    </w:pPr>
    <w:rPr>
      <w:rFonts w:ascii="Arial Unicode MS" w:eastAsia="Arial Unicode MS" w:hAnsi="Arial Unicode MS" w:cs="Arial Unicode MS"/>
      <w:b/>
      <w:bCs/>
      <w:color w:val="2A6EAC"/>
      <w:sz w:val="15"/>
      <w:szCs w:val="15"/>
    </w:rPr>
  </w:style>
  <w:style w:type="paragraph" w:styleId="Nadpis4">
    <w:name w:val="heading 4"/>
    <w:basedOn w:val="Normln"/>
    <w:next w:val="Normln"/>
    <w:link w:val="Nadpis4Char"/>
    <w:qFormat/>
    <w:rsid w:val="0007187D"/>
    <w:pPr>
      <w:keepNext/>
      <w:numPr>
        <w:ilvl w:val="3"/>
        <w:numId w:val="2"/>
      </w:numPr>
      <w:jc w:val="both"/>
      <w:outlineLvl w:val="3"/>
    </w:pPr>
    <w:rPr>
      <w:rFonts w:ascii="Arial Narrow" w:hAnsi="Arial Narrow"/>
      <w:b/>
      <w:bCs/>
    </w:rPr>
  </w:style>
  <w:style w:type="paragraph" w:styleId="Nadpis5">
    <w:name w:val="heading 5"/>
    <w:basedOn w:val="Normln"/>
    <w:next w:val="Normln"/>
    <w:link w:val="Nadpis5Char"/>
    <w:qFormat/>
    <w:rsid w:val="0007187D"/>
    <w:pPr>
      <w:keepNext/>
      <w:numPr>
        <w:ilvl w:val="4"/>
        <w:numId w:val="2"/>
      </w:numPr>
      <w:jc w:val="both"/>
      <w:outlineLvl w:val="4"/>
    </w:pPr>
    <w:rPr>
      <w:rFonts w:ascii="Arial Narrow" w:hAnsi="Arial Narrow" w:cs="Arial"/>
      <w:b/>
      <w:bCs/>
    </w:rPr>
  </w:style>
  <w:style w:type="paragraph" w:styleId="Nadpis6">
    <w:name w:val="heading 6"/>
    <w:basedOn w:val="Normln"/>
    <w:next w:val="Normln"/>
    <w:link w:val="Nadpis6Char"/>
    <w:qFormat/>
    <w:rsid w:val="0007187D"/>
    <w:pPr>
      <w:keepNext/>
      <w:numPr>
        <w:ilvl w:val="5"/>
        <w:numId w:val="2"/>
      </w:numPr>
      <w:outlineLvl w:val="5"/>
    </w:pPr>
    <w:rPr>
      <w:rFonts w:ascii="Arial Narrow" w:hAnsi="Arial Narrow"/>
      <w:b/>
      <w:bCs/>
      <w:color w:val="0000FF"/>
    </w:rPr>
  </w:style>
  <w:style w:type="paragraph" w:styleId="Nadpis7">
    <w:name w:val="heading 7"/>
    <w:basedOn w:val="Normln"/>
    <w:next w:val="Normln"/>
    <w:link w:val="Nadpis7Char"/>
    <w:qFormat/>
    <w:rsid w:val="0007187D"/>
    <w:pPr>
      <w:keepNext/>
      <w:numPr>
        <w:ilvl w:val="6"/>
        <w:numId w:val="2"/>
      </w:numPr>
      <w:jc w:val="both"/>
      <w:outlineLvl w:val="6"/>
    </w:pPr>
    <w:rPr>
      <w:rFonts w:ascii="Arial Narrow" w:hAnsi="Arial Narrow"/>
      <w:b/>
      <w:bCs/>
      <w:color w:val="0000FF"/>
    </w:rPr>
  </w:style>
  <w:style w:type="paragraph" w:styleId="Nadpis8">
    <w:name w:val="heading 8"/>
    <w:basedOn w:val="Normln"/>
    <w:next w:val="Normln"/>
    <w:link w:val="Nadpis8Char"/>
    <w:qFormat/>
    <w:rsid w:val="0007187D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07187D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D4CE6"/>
    <w:rPr>
      <w:color w:val="2A6EAC"/>
      <w:u w:val="single"/>
    </w:rPr>
  </w:style>
  <w:style w:type="character" w:customStyle="1" w:styleId="Nadpis1Char">
    <w:name w:val="Nadpis 1 Char"/>
    <w:basedOn w:val="Standardnpsmoodstavce"/>
    <w:link w:val="Nadpis1"/>
    <w:rsid w:val="0007187D"/>
    <w:rPr>
      <w:rFonts w:ascii="Arial Narrow" w:eastAsia="Arial Unicode MS" w:hAnsi="Arial Narrow" w:cs="Arial Unicode MS"/>
      <w:b/>
      <w:bCs/>
      <w:caps/>
      <w:color w:val="2A6EAC"/>
      <w:kern w:val="36"/>
      <w:sz w:val="24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rsid w:val="0007187D"/>
    <w:rPr>
      <w:rFonts w:ascii="Arial Narrow" w:eastAsia="Arial Unicode MS" w:hAnsi="Arial Narrow" w:cs="Times New Roman"/>
      <w:b/>
      <w:color w:val="0000FF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07187D"/>
    <w:rPr>
      <w:rFonts w:ascii="Arial Unicode MS" w:eastAsia="Arial Unicode MS" w:hAnsi="Arial Unicode MS" w:cs="Arial Unicode MS"/>
      <w:b/>
      <w:bCs/>
      <w:color w:val="2A6EAC"/>
      <w:sz w:val="15"/>
      <w:szCs w:val="15"/>
      <w:lang w:eastAsia="cs-CZ"/>
    </w:rPr>
  </w:style>
  <w:style w:type="character" w:customStyle="1" w:styleId="Nadpis4Char">
    <w:name w:val="Nadpis 4 Char"/>
    <w:basedOn w:val="Standardnpsmoodstavce"/>
    <w:link w:val="Nadpis4"/>
    <w:rsid w:val="0007187D"/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07187D"/>
    <w:rPr>
      <w:rFonts w:ascii="Arial Narrow" w:eastAsia="Times New Roman" w:hAnsi="Arial Narrow" w:cs="Arial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07187D"/>
    <w:rPr>
      <w:rFonts w:ascii="Arial Narrow" w:eastAsia="Times New Roman" w:hAnsi="Arial Narrow" w:cs="Times New Roman"/>
      <w:b/>
      <w:bCs/>
      <w:color w:val="0000F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07187D"/>
    <w:rPr>
      <w:rFonts w:ascii="Arial Narrow" w:eastAsia="Times New Roman" w:hAnsi="Arial Narrow" w:cs="Times New Roman"/>
      <w:b/>
      <w:bCs/>
      <w:color w:val="0000F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07187D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07187D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07187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7187D"/>
  </w:style>
  <w:style w:type="paragraph" w:styleId="Odstavecseseznamem">
    <w:name w:val="List Paragraph"/>
    <w:basedOn w:val="Normln"/>
    <w:uiPriority w:val="34"/>
    <w:qFormat/>
    <w:rsid w:val="00AB2B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europeaid/where/neighbourhood/regional-cooperation/enpi-east/sustainable_en.htm" TargetMode="External"/><Relationship Id="rId13" Type="http://schemas.openxmlformats.org/officeDocument/2006/relationships/hyperlink" Target="http://ec.europa.eu/europeaid/where/neighbourhood/overview/taiex_en.htm" TargetMode="External"/><Relationship Id="rId18" Type="http://schemas.openxmlformats.org/officeDocument/2006/relationships/hyperlink" Target="http://ec.europa.eu/europeaid/where/neighbourhood/regional-cooperation/irc/investment_en.htm" TargetMode="External"/><Relationship Id="rId26" Type="http://schemas.openxmlformats.org/officeDocument/2006/relationships/hyperlink" Target="http://ec.europa.eu/external_relations/delegations/web_en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c.europa.eu/external_relations/blacksea/index_en.htm" TargetMode="External"/><Relationship Id="rId34" Type="http://schemas.openxmlformats.org/officeDocument/2006/relationships/hyperlink" Target="http://eur-lex.europa.eu/LexUriServ/LexUriServ.do?uri=OJ:L:2007:210:0010:0025:EN:PDF" TargetMode="External"/><Relationship Id="rId7" Type="http://schemas.openxmlformats.org/officeDocument/2006/relationships/hyperlink" Target="http://ec.europa.eu/europeaid/where/neighbourhood/regional-cooperation/enpi-east/energy-issues_en.htm" TargetMode="External"/><Relationship Id="rId12" Type="http://schemas.openxmlformats.org/officeDocument/2006/relationships/hyperlink" Target="http://ec.europa.eu/europeaid/where/neighbourhood/overview/twinning_en.htm" TargetMode="External"/><Relationship Id="rId17" Type="http://schemas.openxmlformats.org/officeDocument/2006/relationships/hyperlink" Target="http://www.enpi-info.eu/list_projects_med.php?subject=14" TargetMode="External"/><Relationship Id="rId25" Type="http://schemas.openxmlformats.org/officeDocument/2006/relationships/hyperlink" Target="http://ec.europa.eu/world/enp/partners/index_en.htm" TargetMode="External"/><Relationship Id="rId33" Type="http://schemas.openxmlformats.org/officeDocument/2006/relationships/hyperlink" Target="http://ec.europa.eu/europeaid/work/procedures/implementation/practical_guide/index_en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eacea.ec.europa.eu/erasmus_mundus/index_en.php" TargetMode="External"/><Relationship Id="rId20" Type="http://schemas.openxmlformats.org/officeDocument/2006/relationships/hyperlink" Target="http://ec.europa.eu/external_relations/euromed/index_en.htm" TargetMode="External"/><Relationship Id="rId29" Type="http://schemas.openxmlformats.org/officeDocument/2006/relationships/hyperlink" Target="http://ec.europa.eu/enlargement/taiex/experts/edb/index_en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c.europa.eu/europeaid/where/neighbourhood/regional-cooperation/enpi-east/transport-links_en.htm" TargetMode="External"/><Relationship Id="rId11" Type="http://schemas.openxmlformats.org/officeDocument/2006/relationships/hyperlink" Target="http://ec.europa.eu/europeaid/where/neighbourhood/regional-cooperation/enpi-south/sustainable/femip_en.htm" TargetMode="External"/><Relationship Id="rId24" Type="http://schemas.openxmlformats.org/officeDocument/2006/relationships/hyperlink" Target="http://ec.europa.eu/world/enp/contact_en.htm" TargetMode="External"/><Relationship Id="rId32" Type="http://schemas.openxmlformats.org/officeDocument/2006/relationships/hyperlink" Target="http://ec.europa.eu/europeaid/work/funding/index_en.htm" TargetMode="External"/><Relationship Id="rId5" Type="http://schemas.openxmlformats.org/officeDocument/2006/relationships/hyperlink" Target="http://ec.europa.eu/europeaid/where/neighbourhood/regional-cooperation/enpi-east/index_en.htm" TargetMode="External"/><Relationship Id="rId15" Type="http://schemas.openxmlformats.org/officeDocument/2006/relationships/hyperlink" Target="http://ec.europa.eu/education/external-relation-programmes/doc70_en.htm" TargetMode="External"/><Relationship Id="rId23" Type="http://schemas.openxmlformats.org/officeDocument/2006/relationships/hyperlink" Target="http://ec.europa.eu/europeaid/where/neighbourhood/regional-cooperation/enpi-cross-border/technical_assistance/index_en.htm" TargetMode="External"/><Relationship Id="rId28" Type="http://schemas.openxmlformats.org/officeDocument/2006/relationships/hyperlink" Target="http://ec.europa.eu/enlargement/pdf/financial_assistance/institution_building/ncps_ms_-_december_2009_en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ec.europa.eu/europeaid/where/neighbourhood/regional-cooperation/enpi-south/sustainable/index_en.htm" TargetMode="External"/><Relationship Id="rId19" Type="http://schemas.openxmlformats.org/officeDocument/2006/relationships/hyperlink" Target="http://ec.europa.eu/external_relations/eastern/index_en.htm" TargetMode="External"/><Relationship Id="rId31" Type="http://schemas.openxmlformats.org/officeDocument/2006/relationships/hyperlink" Target="http://ec.europa.eu/education/external-relation-programmes/doc1172_en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.europa.eu/europeaid/where/neighbourhood/regional-cooperation/enpi-south/index_en.htm" TargetMode="External"/><Relationship Id="rId14" Type="http://schemas.openxmlformats.org/officeDocument/2006/relationships/hyperlink" Target="http://www.sigmaweb.org/pages/0,3417,en_33638100_33638200_1_1_1_1_1,00.html" TargetMode="External"/><Relationship Id="rId22" Type="http://schemas.openxmlformats.org/officeDocument/2006/relationships/hyperlink" Target="http://ec.europa.eu/europeaid/where/neighbourhood/regional-cooperation/enpi-cross-border/programmes/index_en.htm" TargetMode="External"/><Relationship Id="rId27" Type="http://schemas.openxmlformats.org/officeDocument/2006/relationships/hyperlink" Target="http://ec.europa.eu/europeaid/where/neighbourhood/overview/documents/twinnig_paos__list_jan_2010_en.pdf" TargetMode="External"/><Relationship Id="rId30" Type="http://schemas.openxmlformats.org/officeDocument/2006/relationships/hyperlink" Target="http://www.sigmaweb.org/pages/0,3417,en_33638100_33638200_1_1_1_1_1,00.htm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1331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spcr</Company>
  <LinksUpToDate>false</LinksUpToDate>
  <CharactersWithSpaces>9168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cebre</dc:creator>
  <cp:keywords/>
  <dc:description/>
  <cp:lastModifiedBy>cebre</cp:lastModifiedBy>
  <cp:revision>1</cp:revision>
  <dcterms:created xsi:type="dcterms:W3CDTF">2010-07-29T08:09:00Z</dcterms:created>
  <dcterms:modified xsi:type="dcterms:W3CDTF">2010-07-29T14:50:00Z</dcterms:modified>
</cp:coreProperties>
</file>